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B2" w:rsidRPr="00ED427D" w:rsidRDefault="00957FB2" w:rsidP="007536A2">
      <w:pPr>
        <w:jc w:val="center"/>
        <w:rPr>
          <w:rFonts w:ascii="ＭＳ 明朝" w:eastAsia="ＭＳ 明朝" w:hAnsi="ＭＳ 明朝"/>
          <w:b/>
          <w:sz w:val="28"/>
        </w:rPr>
      </w:pPr>
      <w:r w:rsidRPr="00D56898">
        <w:rPr>
          <w:rFonts w:ascii="ＭＳ 明朝" w:eastAsia="ＭＳ 明朝" w:hAnsi="ＭＳ 明朝"/>
          <w:b/>
          <w:sz w:val="28"/>
        </w:rPr>
        <w:t>2020年「第９回村上春樹国際シンポジウム」発表者募集のお知らせ</w:t>
      </w:r>
    </w:p>
    <w:p w:rsidR="00957FB2" w:rsidRDefault="00957FB2" w:rsidP="00957FB2">
      <w:pPr>
        <w:rPr>
          <w:rFonts w:ascii="ＭＳ 明朝" w:eastAsia="ＭＳ 明朝" w:hAnsi="ＭＳ 明朝"/>
        </w:rPr>
      </w:pPr>
    </w:p>
    <w:p w:rsidR="00957FB2" w:rsidRPr="00876623"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アジェンダ</w:t>
      </w:r>
    </w:p>
    <w:p w:rsidR="00957FB2" w:rsidRDefault="00957FB2" w:rsidP="00957FB2">
      <w:pPr>
        <w:spacing w:line="360" w:lineRule="exact"/>
        <w:ind w:leftChars="187" w:left="424" w:firstLineChars="143" w:firstLine="324"/>
        <w:rPr>
          <w:rFonts w:ascii="ＭＳ 明朝" w:eastAsia="ＭＳ 明朝" w:hAnsi="ＭＳ 明朝" w:cs="Times New Roman"/>
          <w:szCs w:val="21"/>
        </w:rPr>
      </w:pPr>
      <w:r w:rsidRPr="00876623">
        <w:rPr>
          <w:rFonts w:ascii="ＭＳ 明朝" w:eastAsia="ＭＳ 明朝" w:hAnsi="ＭＳ 明朝" w:cs="Times New Roman"/>
          <w:szCs w:val="21"/>
        </w:rPr>
        <w:t>国境と民族を越えて受容されている日本の作家・村上春樹に関連した研究のグローバルな学術交流と研究成果を図り、語学、文学、教育学、文化人類学、社会学、経営学、翻訳学、心理学、比較文学、比較文化、文芸学などの様々な視野で「村上春樹学」の意義を捉えるために、淡江大学では、台湾初の「村上春樹研究センター」（2014年8月）を設立し、定期的に1年に1度「村上春樹国際学術研討会」を開催することにいたしました。</w:t>
      </w:r>
    </w:p>
    <w:p w:rsidR="00957FB2" w:rsidRPr="00876623" w:rsidRDefault="00957FB2" w:rsidP="00957FB2">
      <w:pPr>
        <w:spacing w:line="360" w:lineRule="exact"/>
        <w:ind w:leftChars="187" w:left="424" w:firstLineChars="143" w:firstLine="324"/>
        <w:rPr>
          <w:rFonts w:ascii="ＭＳ 明朝" w:eastAsia="ＭＳ 明朝" w:hAnsi="ＭＳ 明朝" w:cs="Times New Roman"/>
          <w:szCs w:val="21"/>
        </w:rPr>
      </w:pPr>
    </w:p>
    <w:p w:rsidR="00957FB2" w:rsidRPr="00876623"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主題</w:t>
      </w:r>
      <w:r w:rsidRPr="00876623">
        <w:rPr>
          <w:rFonts w:ascii="ＭＳ 明朝" w:eastAsia="ＭＳ 明朝" w:hAnsi="ＭＳ 明朝" w:cs="Times New Roman" w:hint="eastAsia"/>
          <w:b/>
          <w:szCs w:val="21"/>
        </w:rPr>
        <w:t xml:space="preserve">　</w:t>
      </w:r>
      <w:r w:rsidRPr="00876623">
        <w:rPr>
          <w:rFonts w:ascii="ＭＳ 明朝" w:eastAsia="ＭＳ 明朝" w:hAnsi="ＭＳ 明朝" w:cs="Times New Roman"/>
          <w:b/>
          <w:szCs w:val="21"/>
        </w:rPr>
        <w:t>村上春樹文学における</w:t>
      </w:r>
      <w:r w:rsidRPr="00876623">
        <w:rPr>
          <w:rFonts w:ascii="ＭＳ 明朝" w:eastAsia="ＭＳ 明朝" w:hAnsi="ＭＳ 明朝" w:cs="Times New Roman" w:hint="eastAsia"/>
          <w:b/>
          <w:szCs w:val="21"/>
        </w:rPr>
        <w:t xml:space="preserve">「運命」( </w:t>
      </w:r>
      <w:r w:rsidRPr="00876623">
        <w:rPr>
          <w:rFonts w:ascii="ＭＳ 明朝" w:eastAsia="ＭＳ 明朝" w:hAnsi="ＭＳ 明朝" w:cs="Times New Roman"/>
          <w:b/>
          <w:szCs w:val="21"/>
        </w:rPr>
        <w:t>fate )</w:t>
      </w:r>
    </w:p>
    <w:p w:rsidR="00957FB2" w:rsidRDefault="00957FB2" w:rsidP="00957FB2">
      <w:pPr>
        <w:spacing w:line="360" w:lineRule="exact"/>
        <w:ind w:leftChars="187" w:left="424" w:firstLineChars="71" w:firstLine="161"/>
        <w:rPr>
          <w:rFonts w:ascii="ＭＳ 明朝" w:eastAsia="ＭＳ 明朝" w:hAnsi="ＭＳ 明朝"/>
          <w:szCs w:val="21"/>
        </w:rPr>
      </w:pPr>
      <w:r w:rsidRPr="00876623">
        <w:rPr>
          <w:rFonts w:ascii="ＭＳ 明朝" w:eastAsia="ＭＳ 明朝" w:hAnsi="ＭＳ 明朝" w:hint="eastAsia"/>
          <w:szCs w:val="21"/>
        </w:rPr>
        <w:t>「神によって語られたこと、予言が原義とされる。人知を越えた絶対不可避の運命の力」を意味する。参考：形容詞fatal＝致命的な,悲劇的な運命を決する、形容詞fated＝宿命的な,呪われた</w:t>
      </w:r>
    </w:p>
    <w:p w:rsidR="00957FB2" w:rsidRPr="00876623" w:rsidRDefault="00957FB2" w:rsidP="00957FB2">
      <w:pPr>
        <w:spacing w:line="360" w:lineRule="exact"/>
        <w:ind w:leftChars="187" w:left="424" w:firstLineChars="71" w:firstLine="162"/>
        <w:rPr>
          <w:rFonts w:ascii="ＭＳ 明朝" w:eastAsia="ＭＳ 明朝" w:hAnsi="ＭＳ 明朝" w:cs="Times New Roman"/>
          <w:b/>
          <w:szCs w:val="21"/>
        </w:rPr>
      </w:pPr>
    </w:p>
    <w:p w:rsidR="00957FB2" w:rsidRPr="00876623" w:rsidRDefault="00957FB2" w:rsidP="00957FB2">
      <w:pPr>
        <w:numPr>
          <w:ilvl w:val="0"/>
          <w:numId w:val="1"/>
        </w:numPr>
        <w:spacing w:line="360" w:lineRule="exact"/>
        <w:rPr>
          <w:rFonts w:ascii="ＭＳ 明朝" w:eastAsia="ＭＳ 明朝" w:hAnsi="ＭＳ 明朝" w:cs="Times New Roman"/>
          <w:b/>
          <w:szCs w:val="21"/>
        </w:rPr>
      </w:pPr>
      <w:r w:rsidRPr="00876623">
        <w:rPr>
          <w:rFonts w:ascii="ＭＳ 明朝" w:eastAsia="ＭＳ 明朝" w:hAnsi="ＭＳ 明朝" w:cs="Times New Roman"/>
          <w:b/>
          <w:szCs w:val="21"/>
        </w:rPr>
        <w:t xml:space="preserve">募集内容 </w:t>
      </w:r>
    </w:p>
    <w:p w:rsidR="00957FB2" w:rsidRDefault="00957FB2" w:rsidP="00957FB2">
      <w:pPr>
        <w:spacing w:line="360" w:lineRule="exact"/>
        <w:ind w:leftChars="187" w:left="424" w:firstLineChars="143" w:firstLine="324"/>
        <w:rPr>
          <w:rFonts w:ascii="ＭＳ 明朝" w:eastAsia="ＭＳ 明朝" w:hAnsi="ＭＳ 明朝" w:cs="Times New Roman"/>
          <w:szCs w:val="21"/>
        </w:rPr>
      </w:pPr>
      <w:r w:rsidRPr="00876623">
        <w:rPr>
          <w:rFonts w:ascii="ＭＳ 明朝" w:eastAsia="ＭＳ 明朝" w:hAnsi="ＭＳ 明朝" w:cs="Times New Roman"/>
          <w:szCs w:val="21"/>
        </w:rPr>
        <w:t>各自の専門領域の角度から上述の主題あるいは相関主題の未発表の</w:t>
      </w:r>
      <w:r w:rsidRPr="00876623">
        <w:rPr>
          <w:rFonts w:ascii="ＭＳ 明朝" w:eastAsia="ＭＳ 明朝" w:hAnsi="ＭＳ 明朝" w:cs="PMingLiU" w:hint="eastAsia"/>
          <w:szCs w:val="21"/>
        </w:rPr>
        <w:t>①</w:t>
      </w:r>
      <w:r w:rsidRPr="00876623">
        <w:rPr>
          <w:rFonts w:ascii="ＭＳ 明朝" w:eastAsia="ＭＳ 明朝" w:hAnsi="ＭＳ 明朝" w:cs="Times New Roman"/>
          <w:szCs w:val="21"/>
        </w:rPr>
        <w:t>学術論文</w:t>
      </w:r>
      <w:r w:rsidRPr="00876623">
        <w:rPr>
          <w:rFonts w:ascii="ＭＳ 明朝" w:eastAsia="ＭＳ 明朝" w:hAnsi="ＭＳ 明朝" w:cs="PMingLiU" w:hint="eastAsia"/>
          <w:szCs w:val="21"/>
        </w:rPr>
        <w:t>②</w:t>
      </w:r>
      <w:r w:rsidRPr="00876623">
        <w:rPr>
          <w:rFonts w:ascii="ＭＳ 明朝" w:eastAsia="ＭＳ 明朝" w:hAnsi="ＭＳ 明朝" w:cs="Times New Roman"/>
          <w:szCs w:val="21"/>
        </w:rPr>
        <w:t>教育・研究報告。発表は一人一篇とします。二重投稿や既発表の再投稿はご遠慮ください。</w:t>
      </w:r>
    </w:p>
    <w:p w:rsidR="00957FB2" w:rsidRPr="00876623" w:rsidRDefault="00957FB2" w:rsidP="00957FB2">
      <w:pPr>
        <w:spacing w:line="360" w:lineRule="exact"/>
        <w:ind w:leftChars="187" w:left="424" w:firstLineChars="143" w:firstLine="324"/>
        <w:rPr>
          <w:rFonts w:ascii="ＭＳ 明朝" w:eastAsia="ＭＳ 明朝" w:hAnsi="ＭＳ 明朝" w:cs="Times New Roman"/>
          <w:szCs w:val="21"/>
        </w:rPr>
      </w:pPr>
    </w:p>
    <w:p w:rsidR="00957FB2" w:rsidRPr="00876623"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主催者</w:t>
      </w:r>
    </w:p>
    <w:p w:rsidR="00957FB2" w:rsidRDefault="00957FB2" w:rsidP="00957FB2">
      <w:pPr>
        <w:spacing w:line="360" w:lineRule="exact"/>
        <w:ind w:leftChars="187" w:left="424"/>
        <w:rPr>
          <w:rFonts w:ascii="ＭＳ 明朝" w:eastAsia="ＭＳ 明朝" w:hAnsi="ＭＳ 明朝" w:cs="Times New Roman"/>
          <w:szCs w:val="21"/>
        </w:rPr>
      </w:pPr>
      <w:r w:rsidRPr="00876623">
        <w:rPr>
          <w:rFonts w:ascii="ＭＳ 明朝" w:eastAsia="ＭＳ 明朝" w:hAnsi="ＭＳ 明朝" w:cs="Times New Roman"/>
          <w:szCs w:val="21"/>
        </w:rPr>
        <w:t>淡江大学村上春樹研究センター</w:t>
      </w:r>
      <w:r w:rsidRPr="00876623">
        <w:rPr>
          <w:rFonts w:ascii="ＭＳ 明朝" w:eastAsia="ＭＳ 明朝" w:hAnsi="ＭＳ 明朝" w:cs="Times New Roman" w:hint="eastAsia"/>
          <w:szCs w:val="21"/>
        </w:rPr>
        <w:t>・淡江大学日本語学科</w:t>
      </w:r>
    </w:p>
    <w:p w:rsidR="00957FB2" w:rsidRPr="00876623" w:rsidRDefault="00957FB2" w:rsidP="00957FB2">
      <w:pPr>
        <w:spacing w:line="360" w:lineRule="exact"/>
        <w:ind w:leftChars="187" w:left="424"/>
        <w:rPr>
          <w:rFonts w:ascii="ＭＳ 明朝" w:eastAsia="ＭＳ 明朝" w:hAnsi="ＭＳ 明朝" w:cs="Times New Roman"/>
          <w:szCs w:val="21"/>
        </w:rPr>
      </w:pPr>
    </w:p>
    <w:p w:rsidR="00957FB2"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場所</w:t>
      </w:r>
      <w:r w:rsidRPr="00876623">
        <w:rPr>
          <w:rFonts w:ascii="ＭＳ 明朝" w:eastAsia="ＭＳ 明朝" w:hAnsi="ＭＳ 明朝" w:cs="Times New Roman" w:hint="eastAsia"/>
          <w:b/>
          <w:szCs w:val="21"/>
        </w:rPr>
        <w:t xml:space="preserve">　淡江大学淡水キャンパス</w:t>
      </w:r>
      <w:r w:rsidRPr="00876623">
        <w:rPr>
          <w:rFonts w:ascii="ＭＳ 明朝" w:eastAsia="ＭＳ 明朝" w:hAnsi="ＭＳ 明朝" w:cs="Times New Roman"/>
          <w:b/>
          <w:szCs w:val="21"/>
        </w:rPr>
        <w:t xml:space="preserve"> </w:t>
      </w:r>
    </w:p>
    <w:p w:rsidR="00957FB2" w:rsidRPr="00701EF6" w:rsidRDefault="00957FB2" w:rsidP="00957FB2">
      <w:pPr>
        <w:spacing w:line="360" w:lineRule="exact"/>
        <w:rPr>
          <w:rFonts w:ascii="ＭＳ 明朝" w:eastAsia="ＭＳ 明朝" w:hAnsi="ＭＳ 明朝" w:cs="Times New Roman"/>
          <w:b/>
          <w:szCs w:val="21"/>
        </w:rPr>
      </w:pPr>
    </w:p>
    <w:p w:rsidR="00957FB2" w:rsidRPr="00701EF6"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時間</w:t>
      </w:r>
      <w:r w:rsidRPr="00876623">
        <w:rPr>
          <w:rFonts w:ascii="ＭＳ 明朝" w:eastAsia="ＭＳ 明朝" w:hAnsi="ＭＳ 明朝" w:cs="Times New Roman" w:hint="eastAsia"/>
          <w:b/>
          <w:szCs w:val="21"/>
        </w:rPr>
        <w:t xml:space="preserve">　</w:t>
      </w:r>
      <w:r w:rsidRPr="00876623">
        <w:rPr>
          <w:rFonts w:ascii="ＭＳ 明朝" w:eastAsia="ＭＳ 明朝" w:hAnsi="ＭＳ 明朝" w:cs="Times New Roman"/>
          <w:b/>
          <w:szCs w:val="21"/>
        </w:rPr>
        <w:t>20</w:t>
      </w:r>
      <w:r w:rsidRPr="00876623">
        <w:rPr>
          <w:rFonts w:ascii="ＭＳ 明朝" w:eastAsia="ＭＳ 明朝" w:hAnsi="ＭＳ 明朝" w:cs="Times New Roman" w:hint="eastAsia"/>
          <w:b/>
          <w:szCs w:val="21"/>
        </w:rPr>
        <w:t>20年</w:t>
      </w:r>
      <w:r w:rsidRPr="00876623">
        <w:rPr>
          <w:rFonts w:ascii="ＭＳ 明朝" w:eastAsia="ＭＳ 明朝" w:hAnsi="ＭＳ 明朝" w:cs="Times New Roman"/>
          <w:b/>
          <w:szCs w:val="21"/>
        </w:rPr>
        <w:t>6</w:t>
      </w:r>
      <w:r w:rsidRPr="00876623">
        <w:rPr>
          <w:rFonts w:ascii="ＭＳ 明朝" w:eastAsia="ＭＳ 明朝" w:hAnsi="ＭＳ 明朝" w:cs="Times New Roman" w:hint="eastAsia"/>
          <w:b/>
          <w:szCs w:val="21"/>
        </w:rPr>
        <w:t>月6日（土）・7日（日）</w:t>
      </w:r>
    </w:p>
    <w:p w:rsidR="00957FB2" w:rsidRPr="00701EF6" w:rsidRDefault="00957FB2" w:rsidP="00957FB2">
      <w:pPr>
        <w:spacing w:line="360" w:lineRule="exact"/>
        <w:rPr>
          <w:rFonts w:ascii="ＭＳ 明朝" w:eastAsia="ＭＳ 明朝" w:hAnsi="ＭＳ 明朝" w:cs="Times New Roman"/>
          <w:b/>
          <w:szCs w:val="21"/>
        </w:rPr>
      </w:pPr>
    </w:p>
    <w:p w:rsidR="00957FB2" w:rsidRPr="00876623"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使用語言</w:t>
      </w:r>
    </w:p>
    <w:p w:rsidR="00957FB2" w:rsidRDefault="00957FB2" w:rsidP="00957FB2">
      <w:pPr>
        <w:spacing w:line="360" w:lineRule="exact"/>
        <w:ind w:leftChars="187" w:left="424"/>
        <w:rPr>
          <w:rFonts w:ascii="ＭＳ 明朝" w:eastAsia="ＭＳ 明朝" w:hAnsi="ＭＳ 明朝" w:cs="Times New Roman"/>
          <w:szCs w:val="21"/>
        </w:rPr>
      </w:pPr>
      <w:r w:rsidRPr="00876623">
        <w:rPr>
          <w:rFonts w:ascii="ＭＳ 明朝" w:eastAsia="ＭＳ 明朝" w:hAnsi="ＭＳ 明朝" w:cs="Times New Roman"/>
          <w:szCs w:val="21"/>
        </w:rPr>
        <w:t>中国語、英語、日本語の使用可能（通訳を準備　基本的には日本語を共通語とする。）</w:t>
      </w:r>
    </w:p>
    <w:p w:rsidR="00957FB2" w:rsidRPr="00876623" w:rsidRDefault="00957FB2" w:rsidP="00957FB2">
      <w:pPr>
        <w:spacing w:line="360" w:lineRule="exact"/>
        <w:ind w:leftChars="187" w:left="424"/>
        <w:rPr>
          <w:rFonts w:ascii="ＭＳ 明朝" w:eastAsia="ＭＳ 明朝" w:hAnsi="ＭＳ 明朝" w:cs="Times New Roman"/>
          <w:szCs w:val="21"/>
        </w:rPr>
      </w:pPr>
    </w:p>
    <w:p w:rsidR="00957FB2" w:rsidRPr="00876623"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発表時間</w:t>
      </w:r>
    </w:p>
    <w:p w:rsidR="00957FB2" w:rsidRPr="00876623" w:rsidRDefault="00957FB2" w:rsidP="00957FB2">
      <w:pPr>
        <w:pStyle w:val="a6"/>
        <w:numPr>
          <w:ilvl w:val="0"/>
          <w:numId w:val="2"/>
        </w:numPr>
        <w:spacing w:line="360" w:lineRule="exact"/>
        <w:ind w:leftChars="0" w:left="851"/>
        <w:rPr>
          <w:rFonts w:ascii="ＭＳ 明朝" w:eastAsia="ＭＳ 明朝" w:hAnsi="ＭＳ 明朝" w:cs="Times New Roman"/>
          <w:szCs w:val="21"/>
          <w:lang w:eastAsia="zh-TW"/>
        </w:rPr>
      </w:pPr>
      <w:r w:rsidRPr="00876623">
        <w:rPr>
          <w:rFonts w:ascii="ＭＳ 明朝" w:eastAsia="ＭＳ 明朝" w:hAnsi="ＭＳ 明朝" w:cs="Times New Roman"/>
          <w:szCs w:val="21"/>
          <w:lang w:eastAsia="zh-TW"/>
        </w:rPr>
        <w:t>口頭発表　20分鐘、討論5分鐘</w:t>
      </w:r>
    </w:p>
    <w:p w:rsidR="00957FB2" w:rsidRPr="00876623" w:rsidRDefault="00957FB2" w:rsidP="00957FB2">
      <w:pPr>
        <w:pStyle w:val="a6"/>
        <w:numPr>
          <w:ilvl w:val="0"/>
          <w:numId w:val="2"/>
        </w:numPr>
        <w:spacing w:line="360" w:lineRule="exact"/>
        <w:ind w:leftChars="0" w:left="851"/>
        <w:rPr>
          <w:rFonts w:ascii="ＭＳ 明朝" w:eastAsia="ＭＳ 明朝" w:hAnsi="ＭＳ 明朝" w:cs="Times New Roman"/>
          <w:szCs w:val="21"/>
        </w:rPr>
      </w:pPr>
      <w:r w:rsidRPr="00876623">
        <w:rPr>
          <w:rFonts w:ascii="ＭＳ 明朝" w:eastAsia="ＭＳ 明朝" w:hAnsi="ＭＳ 明朝" w:cs="Times New Roman"/>
          <w:szCs w:val="21"/>
        </w:rPr>
        <w:t>ポスター発表</w:t>
      </w:r>
      <w:r w:rsidRPr="00876623">
        <w:rPr>
          <w:rFonts w:ascii="ＭＳ 明朝" w:eastAsia="ＭＳ 明朝" w:hAnsi="ＭＳ 明朝" w:cs="Times New Roman" w:hint="eastAsia"/>
          <w:szCs w:val="21"/>
        </w:rPr>
        <w:t xml:space="preserve">　</w:t>
      </w:r>
      <w:r w:rsidRPr="00876623">
        <w:rPr>
          <w:rFonts w:ascii="ＭＳ 明朝" w:eastAsia="ＭＳ 明朝" w:hAnsi="ＭＳ 明朝" w:cs="Times New Roman"/>
          <w:szCs w:val="21"/>
        </w:rPr>
        <w:t>規定時間に場所で展示。展示時間に発表者は会場で質疑。</w:t>
      </w:r>
    </w:p>
    <w:p w:rsidR="00957FB2" w:rsidRDefault="00957FB2" w:rsidP="00957FB2">
      <w:pPr>
        <w:spacing w:line="360" w:lineRule="exact"/>
        <w:ind w:leftChars="187" w:left="424" w:firstLineChars="144" w:firstLine="326"/>
        <w:rPr>
          <w:rFonts w:ascii="ＭＳ 明朝" w:eastAsia="ＭＳ 明朝" w:hAnsi="ＭＳ 明朝" w:cs="Times New Roman"/>
          <w:szCs w:val="21"/>
        </w:rPr>
      </w:pPr>
      <w:r w:rsidRPr="00876623">
        <w:rPr>
          <w:rFonts w:ascii="ＭＳ 明朝" w:eastAsia="ＭＳ 明朝" w:hAnsi="ＭＳ 明朝" w:cs="Times New Roman"/>
          <w:szCs w:val="21"/>
        </w:rPr>
        <w:t>以上の発表内容は、種類ごとに登録順番に編集し、大会当日の会議論文集に收録します。2種類の学術的価値は同等です。大会後、再度論文を募集審査し、『村上春樹研究叢書』に掲載する論文を選定いたします。</w:t>
      </w:r>
    </w:p>
    <w:p w:rsidR="00957FB2" w:rsidRDefault="00957FB2" w:rsidP="00957FB2">
      <w:pPr>
        <w:spacing w:line="360" w:lineRule="exact"/>
        <w:ind w:leftChars="187" w:left="424" w:firstLineChars="144" w:firstLine="326"/>
        <w:rPr>
          <w:rFonts w:ascii="ＭＳ 明朝" w:eastAsia="ＭＳ 明朝" w:hAnsi="ＭＳ 明朝" w:cs="Times New Roman"/>
          <w:szCs w:val="21"/>
        </w:rPr>
      </w:pPr>
    </w:p>
    <w:p w:rsidR="00957FB2" w:rsidRPr="00876623" w:rsidRDefault="00957FB2" w:rsidP="00957FB2">
      <w:pPr>
        <w:spacing w:line="360" w:lineRule="exact"/>
        <w:ind w:leftChars="187" w:left="424" w:firstLineChars="144" w:firstLine="326"/>
        <w:rPr>
          <w:rFonts w:ascii="ＭＳ 明朝" w:eastAsia="ＭＳ 明朝" w:hAnsi="ＭＳ 明朝" w:cs="Times New Roman"/>
          <w:szCs w:val="21"/>
        </w:rPr>
      </w:pPr>
    </w:p>
    <w:p w:rsidR="00957FB2" w:rsidRPr="00876623" w:rsidRDefault="00957FB2" w:rsidP="00957FB2">
      <w:pPr>
        <w:pStyle w:val="a6"/>
        <w:numPr>
          <w:ilvl w:val="0"/>
          <w:numId w:val="1"/>
        </w:numPr>
        <w:spacing w:line="360" w:lineRule="exact"/>
        <w:ind w:leftChars="0"/>
        <w:rPr>
          <w:rFonts w:ascii="ＭＳ 明朝" w:eastAsia="ＭＳ 明朝" w:hAnsi="ＭＳ 明朝" w:cs="Times New Roman"/>
          <w:b/>
          <w:bCs/>
          <w:szCs w:val="21"/>
        </w:rPr>
      </w:pPr>
      <w:r w:rsidRPr="00876623">
        <w:rPr>
          <w:rFonts w:ascii="ＭＳ 明朝" w:eastAsia="ＭＳ 明朝" w:hAnsi="ＭＳ 明朝" w:cs="Times New Roman"/>
          <w:b/>
          <w:bCs/>
          <w:szCs w:val="21"/>
        </w:rPr>
        <w:lastRenderedPageBreak/>
        <w:t>応募方法</w:t>
      </w:r>
    </w:p>
    <w:p w:rsidR="00957FB2" w:rsidRDefault="00957FB2" w:rsidP="00957FB2">
      <w:pPr>
        <w:spacing w:line="360" w:lineRule="exact"/>
        <w:ind w:leftChars="187" w:left="424" w:firstLineChars="143" w:firstLine="325"/>
        <w:rPr>
          <w:rFonts w:ascii="ＭＳ 明朝" w:eastAsia="ＭＳ 明朝" w:hAnsi="ＭＳ 明朝" w:cs="Times New Roman"/>
          <w:b/>
          <w:szCs w:val="21"/>
        </w:rPr>
      </w:pPr>
      <w:r w:rsidRPr="00876623">
        <w:rPr>
          <w:rFonts w:ascii="ＭＳ 明朝" w:eastAsia="ＭＳ 明朝" w:hAnsi="ＭＳ 明朝" w:cs="Times New Roman"/>
          <w:b/>
          <w:szCs w:val="21"/>
        </w:rPr>
        <w:t>応募時には「村上春樹研究センター</w:t>
      </w:r>
    </w:p>
    <w:p w:rsidR="00957FB2" w:rsidRDefault="004A2E6F" w:rsidP="004A2E6F">
      <w:pPr>
        <w:spacing w:line="360" w:lineRule="exact"/>
        <w:ind w:leftChars="187" w:left="424" w:firstLineChars="143" w:firstLine="325"/>
        <w:jc w:val="left"/>
        <w:rPr>
          <w:rFonts w:ascii="ＭＳ 明朝" w:eastAsia="ＭＳ 明朝" w:hAnsi="ＭＳ 明朝" w:cs="Times New Roman"/>
          <w:b/>
          <w:bCs/>
          <w:szCs w:val="21"/>
        </w:rPr>
      </w:pPr>
      <w:bookmarkStart w:id="0" w:name="_GoBack"/>
      <w:r>
        <w:rPr>
          <w:rFonts w:ascii="ＭＳ 明朝" w:eastAsia="ＭＳ 明朝" w:hAnsi="ＭＳ 明朝" w:cs="Times New Roman" w:hint="eastAsia"/>
          <w:b/>
          <w:szCs w:val="21"/>
        </w:rPr>
        <w:t>「</w:t>
      </w:r>
      <w:r w:rsidR="00957FB2" w:rsidRPr="00876623">
        <w:rPr>
          <w:rFonts w:ascii="ＭＳ 明朝" w:eastAsia="ＭＳ 明朝" w:hAnsi="ＭＳ 明朝" w:cs="Times New Roman"/>
          <w:b/>
          <w:szCs w:val="21"/>
        </w:rPr>
        <w:t>（</w:t>
      </w:r>
      <w:r w:rsidRPr="004A2E6F">
        <w:rPr>
          <w:rFonts w:ascii="DFKai-SB" w:eastAsia="DFKai-SB" w:hAnsi="DFKai-SB" w:cs="Times New Roman"/>
          <w:b/>
        </w:rPr>
        <w:t>http://www.harukistudy.tku.edu.tw/downs/archive.php?class=101</w:t>
      </w:r>
      <w:r w:rsidR="00957FB2" w:rsidRPr="00876623">
        <w:rPr>
          <w:rFonts w:ascii="ＭＳ 明朝" w:eastAsia="ＭＳ 明朝" w:hAnsi="ＭＳ 明朝" w:cs="Times New Roman"/>
          <w:b/>
          <w:szCs w:val="21"/>
        </w:rPr>
        <w:t>」の</w:t>
      </w:r>
      <w:r>
        <w:rPr>
          <w:rFonts w:ascii="ＭＳ 明朝" w:eastAsia="ＭＳ 明朝" w:hAnsi="ＭＳ 明朝" w:cs="Times New Roman" w:hint="eastAsia"/>
          <w:b/>
          <w:szCs w:val="21"/>
        </w:rPr>
        <w:t>ダウンロードページ、</w:t>
      </w:r>
      <w:r>
        <w:rPr>
          <w:rFonts w:ascii="ＭＳ 明朝" w:eastAsia="ＭＳ 明朝" w:hAnsi="ＭＳ 明朝" w:cs="Times New Roman"/>
          <w:b/>
          <w:szCs w:val="21"/>
        </w:rPr>
        <w:t>あるいは</w:t>
      </w:r>
      <w:r>
        <w:rPr>
          <w:rFonts w:ascii="ＭＳ 明朝" w:eastAsia="ＭＳ 明朝" w:hAnsi="ＭＳ 明朝" w:cs="Times New Roman" w:hint="eastAsia"/>
          <w:b/>
          <w:szCs w:val="21"/>
        </w:rPr>
        <w:t>この</w:t>
      </w:r>
      <w:r w:rsidR="00957FB2" w:rsidRPr="00876623">
        <w:rPr>
          <w:rFonts w:ascii="ＭＳ 明朝" w:eastAsia="ＭＳ 明朝" w:hAnsi="ＭＳ 明朝" w:cs="Times New Roman"/>
          <w:b/>
          <w:szCs w:val="21"/>
        </w:rPr>
        <w:t>大会案内サイトの該当ペー</w:t>
      </w:r>
      <w:r w:rsidR="00957FB2" w:rsidRPr="00394E4A">
        <w:rPr>
          <w:rFonts w:ascii="ＭＳ 明朝" w:eastAsia="ＭＳ 明朝" w:hAnsi="ＭＳ 明朝" w:cs="Times New Roman"/>
          <w:b/>
          <w:szCs w:val="21"/>
        </w:rPr>
        <w:t>ジ</w:t>
      </w:r>
      <w:r>
        <w:rPr>
          <w:rFonts w:ascii="ＭＳ 明朝" w:eastAsia="ＭＳ 明朝" w:hAnsi="ＭＳ 明朝" w:cs="Times New Roman" w:hint="eastAsia"/>
          <w:b/>
          <w:szCs w:val="21"/>
        </w:rPr>
        <w:t>（</w:t>
      </w:r>
      <w:r w:rsidRPr="004A2E6F">
        <w:rPr>
          <w:rFonts w:ascii="ＭＳ 明朝" w:eastAsia="ＭＳ 明朝" w:hAnsi="ＭＳ 明朝" w:cs="Times New Roman"/>
          <w:b/>
          <w:szCs w:val="21"/>
        </w:rPr>
        <w:t>http://www.harukistudy.tku.edu.tw/news/news.php?Sn=296</w:t>
      </w:r>
      <w:r>
        <w:rPr>
          <w:rFonts w:ascii="ＭＳ 明朝" w:eastAsia="ＭＳ 明朝" w:hAnsi="ＭＳ 明朝" w:cs="Times New Roman" w:hint="eastAsia"/>
          <w:b/>
          <w:szCs w:val="21"/>
        </w:rPr>
        <w:t>）</w:t>
      </w:r>
      <w:r w:rsidR="00957FB2" w:rsidRPr="00394E4A">
        <w:rPr>
          <w:rFonts w:ascii="ＭＳ 明朝" w:eastAsia="ＭＳ 明朝" w:hAnsi="ＭＳ 明朝" w:cs="Times New Roman"/>
          <w:b/>
          <w:szCs w:val="21"/>
        </w:rPr>
        <w:t>から申込用紙をダウンロードし、ご記入の上、</w:t>
      </w:r>
      <w:r w:rsidR="00957FB2" w:rsidRPr="00394E4A">
        <w:rPr>
          <w:rFonts w:ascii="ＭＳ 明朝" w:eastAsia="ＭＳ 明朝" w:hAnsi="ＭＳ 明朝" w:cs="Times New Roman"/>
          <w:b/>
          <w:bCs/>
          <w:szCs w:val="21"/>
          <w:u w:val="single"/>
        </w:rPr>
        <w:t>2019年9月</w:t>
      </w:r>
      <w:r w:rsidR="00957FB2" w:rsidRPr="00394E4A">
        <w:rPr>
          <w:rFonts w:ascii="ＭＳ 明朝" w:eastAsia="ＭＳ 明朝" w:hAnsi="ＭＳ 明朝" w:cs="Times New Roman" w:hint="eastAsia"/>
          <w:b/>
          <w:bCs/>
          <w:szCs w:val="21"/>
          <w:u w:val="single"/>
        </w:rPr>
        <w:t>8</w:t>
      </w:r>
      <w:r w:rsidR="00957FB2" w:rsidRPr="00394E4A">
        <w:rPr>
          <w:rFonts w:ascii="ＭＳ 明朝" w:eastAsia="ＭＳ 明朝" w:hAnsi="ＭＳ 明朝" w:cs="Times New Roman"/>
          <w:b/>
          <w:bCs/>
          <w:szCs w:val="21"/>
          <w:u w:val="single"/>
        </w:rPr>
        <w:t>日(日曜日)</w:t>
      </w:r>
      <w:r w:rsidR="00957FB2" w:rsidRPr="00394E4A">
        <w:rPr>
          <w:rFonts w:ascii="ＭＳ 明朝" w:eastAsia="ＭＳ 明朝" w:hAnsi="ＭＳ 明朝" w:cs="Times New Roman"/>
          <w:b/>
          <w:bCs/>
          <w:szCs w:val="21"/>
        </w:rPr>
        <w:t>までに、村上春樹研究センター</w:t>
      </w:r>
      <w:r w:rsidR="00957FB2" w:rsidRPr="00394E4A">
        <w:rPr>
          <w:rFonts w:ascii="ＭＳ 明朝" w:eastAsia="ＭＳ 明朝" w:hAnsi="ＭＳ 明朝" w:cs="Times New Roman" w:hint="eastAsia"/>
          <w:b/>
          <w:bCs/>
          <w:szCs w:val="21"/>
        </w:rPr>
        <w:t>・アシスタントの</w:t>
      </w:r>
      <w:r w:rsidR="00957FB2" w:rsidRPr="00394E4A">
        <w:rPr>
          <w:rFonts w:ascii="ＭＳ 明朝" w:eastAsia="ＭＳ 明朝" w:hAnsi="ＭＳ 明朝" w:cs="Times New Roman" w:hint="eastAsia"/>
          <w:b/>
          <w:bCs/>
          <w:szCs w:val="21"/>
          <w:u w:val="single"/>
        </w:rPr>
        <w:t>鈴木隆弘</w:t>
      </w:r>
      <w:r w:rsidR="00957FB2" w:rsidRPr="00394E4A">
        <w:rPr>
          <w:rFonts w:ascii="ＭＳ 明朝" w:eastAsia="ＭＳ 明朝" w:hAnsi="ＭＳ 明朝" w:cs="Times New Roman"/>
          <w:b/>
          <w:bCs/>
          <w:szCs w:val="21"/>
          <w:u w:val="single"/>
        </w:rPr>
        <w:t>&lt;m1ay1ohfnck@icloud.com</w:t>
      </w:r>
      <w:r w:rsidR="00957FB2" w:rsidRPr="00394E4A">
        <w:rPr>
          <w:rFonts w:ascii="ＭＳ 明朝" w:eastAsia="ＭＳ 明朝" w:hAnsi="ＭＳ 明朝" w:cs="Times New Roman"/>
          <w:b/>
          <w:bCs/>
          <w:szCs w:val="21"/>
        </w:rPr>
        <w:t>&gt;へ電子メー</w:t>
      </w:r>
      <w:r w:rsidR="00957FB2" w:rsidRPr="00876623">
        <w:rPr>
          <w:rFonts w:ascii="ＭＳ 明朝" w:eastAsia="ＭＳ 明朝" w:hAnsi="ＭＳ 明朝" w:cs="Times New Roman"/>
          <w:b/>
          <w:bCs/>
          <w:szCs w:val="21"/>
        </w:rPr>
        <w:t>ルでお申し込みください。</w:t>
      </w:r>
    </w:p>
    <w:bookmarkEnd w:id="0"/>
    <w:p w:rsidR="00957FB2" w:rsidRPr="00876623" w:rsidRDefault="00957FB2" w:rsidP="00957FB2">
      <w:pPr>
        <w:spacing w:line="360" w:lineRule="exact"/>
        <w:ind w:leftChars="187" w:left="424" w:firstLineChars="143" w:firstLine="324"/>
        <w:rPr>
          <w:rFonts w:ascii="ＭＳ 明朝" w:eastAsia="ＭＳ 明朝" w:hAnsi="ＭＳ 明朝" w:cs="Times New Roman"/>
          <w:szCs w:val="21"/>
        </w:rPr>
      </w:pPr>
    </w:p>
    <w:p w:rsidR="00957FB2" w:rsidRPr="00876623"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審査方法</w:t>
      </w:r>
    </w:p>
    <w:p w:rsidR="00957FB2" w:rsidRDefault="00957FB2" w:rsidP="00957FB2">
      <w:pPr>
        <w:spacing w:line="360" w:lineRule="exact"/>
        <w:ind w:leftChars="187" w:left="424"/>
        <w:rPr>
          <w:rFonts w:ascii="ＭＳ 明朝" w:eastAsia="ＭＳ 明朝" w:hAnsi="ＭＳ 明朝" w:cs="Times New Roman"/>
          <w:szCs w:val="21"/>
        </w:rPr>
      </w:pPr>
      <w:r w:rsidRPr="00876623">
        <w:rPr>
          <w:rFonts w:ascii="ＭＳ 明朝" w:eastAsia="ＭＳ 明朝" w:hAnsi="ＭＳ 明朝" w:cs="Times New Roman"/>
          <w:szCs w:val="21"/>
        </w:rPr>
        <w:t>発表要旨について準備委員会で審査後、受け入れる発表の本数と発表者の人数を決定。</w:t>
      </w:r>
    </w:p>
    <w:p w:rsidR="00957FB2" w:rsidRPr="00876623" w:rsidRDefault="00957FB2" w:rsidP="00957FB2">
      <w:pPr>
        <w:spacing w:line="360" w:lineRule="exact"/>
        <w:ind w:leftChars="187" w:left="424"/>
        <w:rPr>
          <w:rFonts w:ascii="ＭＳ 明朝" w:eastAsia="ＭＳ 明朝" w:hAnsi="ＭＳ 明朝" w:cs="Times New Roman"/>
          <w:szCs w:val="21"/>
        </w:rPr>
      </w:pPr>
    </w:p>
    <w:p w:rsidR="00957FB2" w:rsidRPr="00876623"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76623">
        <w:rPr>
          <w:rFonts w:ascii="ＭＳ 明朝" w:eastAsia="ＭＳ 明朝" w:hAnsi="ＭＳ 明朝" w:cs="Times New Roman"/>
          <w:b/>
          <w:szCs w:val="21"/>
        </w:rPr>
        <w:t>発表受諾通知</w:t>
      </w:r>
    </w:p>
    <w:p w:rsidR="00957FB2" w:rsidRPr="00394E4A" w:rsidRDefault="00957FB2" w:rsidP="00957FB2">
      <w:pPr>
        <w:spacing w:line="360" w:lineRule="exact"/>
        <w:ind w:leftChars="187" w:left="424"/>
        <w:rPr>
          <w:rFonts w:ascii="ＭＳ 明朝" w:eastAsia="ＭＳ 明朝" w:hAnsi="ＭＳ 明朝" w:cs="Times New Roman"/>
          <w:szCs w:val="21"/>
        </w:rPr>
      </w:pPr>
      <w:r w:rsidRPr="00394E4A">
        <w:rPr>
          <w:rFonts w:ascii="ＭＳ 明朝" w:eastAsia="ＭＳ 明朝" w:hAnsi="ＭＳ 明朝" w:cs="Times New Roman"/>
          <w:szCs w:val="21"/>
        </w:rPr>
        <w:t>審査結果は</w:t>
      </w:r>
      <w:r w:rsidRPr="00394E4A">
        <w:rPr>
          <w:rFonts w:ascii="ＭＳ 明朝" w:eastAsia="ＭＳ 明朝" w:hAnsi="ＭＳ 明朝" w:cs="Times New Roman"/>
          <w:b/>
          <w:szCs w:val="21"/>
          <w:u w:val="single"/>
        </w:rPr>
        <w:t>2019年</w:t>
      </w:r>
      <w:r w:rsidRPr="00394E4A">
        <w:rPr>
          <w:rFonts w:ascii="ＭＳ 明朝" w:eastAsia="ＭＳ 明朝" w:hAnsi="ＭＳ 明朝" w:cs="Times New Roman" w:hint="eastAsia"/>
          <w:b/>
          <w:szCs w:val="21"/>
          <w:u w:val="single"/>
        </w:rPr>
        <w:t>10</w:t>
      </w:r>
      <w:r w:rsidRPr="00394E4A">
        <w:rPr>
          <w:rFonts w:ascii="ＭＳ 明朝" w:eastAsia="ＭＳ 明朝" w:hAnsi="ＭＳ 明朝" w:cs="Times New Roman"/>
          <w:b/>
          <w:szCs w:val="21"/>
          <w:u w:val="single"/>
        </w:rPr>
        <w:t>月1</w:t>
      </w:r>
      <w:r w:rsidRPr="00394E4A">
        <w:rPr>
          <w:rFonts w:ascii="ＭＳ 明朝" w:eastAsia="ＭＳ 明朝" w:hAnsi="ＭＳ 明朝" w:cs="Times New Roman" w:hint="eastAsia"/>
          <w:b/>
          <w:szCs w:val="21"/>
          <w:u w:val="single"/>
        </w:rPr>
        <w:t>4</w:t>
      </w:r>
      <w:r w:rsidRPr="00394E4A">
        <w:rPr>
          <w:rFonts w:ascii="ＭＳ 明朝" w:eastAsia="ＭＳ 明朝" w:hAnsi="ＭＳ 明朝" w:cs="Times New Roman"/>
          <w:b/>
          <w:szCs w:val="21"/>
          <w:u w:val="single"/>
        </w:rPr>
        <w:t>日(月曜日)</w:t>
      </w:r>
      <w:r w:rsidRPr="00394E4A">
        <w:rPr>
          <w:rFonts w:ascii="ＭＳ 明朝" w:eastAsia="ＭＳ 明朝" w:hAnsi="ＭＳ 明朝" w:cs="Times New Roman"/>
          <w:szCs w:val="21"/>
        </w:rPr>
        <w:t>前に通知。</w:t>
      </w:r>
    </w:p>
    <w:p w:rsidR="00957FB2" w:rsidRPr="00394E4A" w:rsidRDefault="00957FB2" w:rsidP="00957FB2">
      <w:pPr>
        <w:spacing w:line="360" w:lineRule="exact"/>
        <w:ind w:leftChars="187" w:left="424"/>
        <w:rPr>
          <w:rFonts w:ascii="ＭＳ 明朝" w:eastAsia="ＭＳ 明朝" w:hAnsi="ＭＳ 明朝" w:cs="Times New Roman"/>
          <w:szCs w:val="21"/>
        </w:rPr>
      </w:pPr>
    </w:p>
    <w:p w:rsidR="00957FB2" w:rsidRPr="00394E4A" w:rsidRDefault="00957FB2" w:rsidP="00957FB2">
      <w:pPr>
        <w:pStyle w:val="a6"/>
        <w:numPr>
          <w:ilvl w:val="0"/>
          <w:numId w:val="1"/>
        </w:numPr>
        <w:spacing w:line="360" w:lineRule="exact"/>
        <w:ind w:leftChars="0"/>
        <w:rPr>
          <w:rFonts w:ascii="ＭＳ 明朝" w:eastAsia="ＭＳ 明朝" w:hAnsi="ＭＳ 明朝" w:cs="Times New Roman"/>
          <w:b/>
          <w:szCs w:val="21"/>
          <w:u w:val="double"/>
        </w:rPr>
      </w:pPr>
      <w:r w:rsidRPr="00394E4A">
        <w:rPr>
          <w:rFonts w:ascii="ＭＳ 明朝" w:eastAsia="ＭＳ 明朝" w:hAnsi="ＭＳ 明朝" w:cs="Times New Roman"/>
          <w:b/>
          <w:szCs w:val="21"/>
        </w:rPr>
        <w:t>発表論文全文締め切り</w:t>
      </w:r>
    </w:p>
    <w:p w:rsidR="00957FB2" w:rsidRPr="00876623" w:rsidRDefault="00957FB2" w:rsidP="00957FB2">
      <w:pPr>
        <w:spacing w:line="360" w:lineRule="exact"/>
        <w:ind w:leftChars="187" w:left="424"/>
        <w:rPr>
          <w:rFonts w:ascii="ＭＳ 明朝" w:eastAsia="ＭＳ 明朝" w:hAnsi="ＭＳ 明朝" w:cs="Times New Roman"/>
          <w:szCs w:val="21"/>
          <w:u w:val="double"/>
        </w:rPr>
      </w:pPr>
      <w:r w:rsidRPr="00394E4A">
        <w:rPr>
          <w:rFonts w:ascii="ＭＳ 明朝" w:eastAsia="ＭＳ 明朝" w:hAnsi="ＭＳ 明朝" w:cs="Times New Roman"/>
          <w:b/>
          <w:szCs w:val="21"/>
          <w:u w:val="double"/>
        </w:rPr>
        <w:t>2020年4月19日(</w:t>
      </w:r>
      <w:r w:rsidRPr="00394E4A">
        <w:rPr>
          <w:rFonts w:ascii="ＭＳ 明朝" w:eastAsia="ＭＳ 明朝" w:hAnsi="ＭＳ 明朝" w:cs="Times New Roman" w:hint="eastAsia"/>
          <w:b/>
          <w:szCs w:val="21"/>
          <w:u w:val="double"/>
        </w:rPr>
        <w:t>日曜日</w:t>
      </w:r>
      <w:r w:rsidRPr="00394E4A">
        <w:rPr>
          <w:rFonts w:ascii="ＭＳ 明朝" w:eastAsia="ＭＳ 明朝" w:hAnsi="ＭＳ 明朝" w:cs="Times New Roman"/>
          <w:b/>
          <w:szCs w:val="21"/>
          <w:u w:val="double"/>
        </w:rPr>
        <w:t>)</w:t>
      </w:r>
      <w:r w:rsidRPr="00394E4A">
        <w:rPr>
          <w:rFonts w:ascii="ＭＳ 明朝" w:eastAsia="ＭＳ 明朝" w:hAnsi="ＭＳ 明朝" w:cs="Times New Roman"/>
          <w:szCs w:val="21"/>
        </w:rPr>
        <w:t>。締め切りを過ぎたものは棄権とします。</w:t>
      </w:r>
    </w:p>
    <w:p w:rsidR="00957FB2" w:rsidRDefault="00957FB2" w:rsidP="00957FB2">
      <w:pPr>
        <w:pStyle w:val="a6"/>
        <w:spacing w:line="360" w:lineRule="exact"/>
        <w:ind w:leftChars="0" w:left="360"/>
        <w:rPr>
          <w:rFonts w:ascii="ＭＳ 明朝" w:eastAsia="ＭＳ 明朝" w:hAnsi="ＭＳ 明朝" w:cs="Times New Roman"/>
          <w:szCs w:val="21"/>
        </w:rPr>
      </w:pPr>
      <w:r w:rsidRPr="00876623">
        <w:rPr>
          <w:rFonts w:ascii="ＭＳ 明朝" w:eastAsia="ＭＳ 明朝" w:hAnsi="ＭＳ 明朝" w:cs="Times New Roman"/>
          <w:szCs w:val="21"/>
        </w:rPr>
        <w:t>発表の採否に関わらず、応募資料は返却いたしませんが、個人情報は必ず厳格に保護いたします。</w:t>
      </w:r>
    </w:p>
    <w:p w:rsidR="00957FB2" w:rsidRPr="00876623" w:rsidRDefault="00957FB2" w:rsidP="00957FB2">
      <w:pPr>
        <w:pStyle w:val="a6"/>
        <w:spacing w:line="360" w:lineRule="exact"/>
        <w:ind w:leftChars="0" w:left="360"/>
        <w:rPr>
          <w:rFonts w:ascii="ＭＳ 明朝" w:eastAsia="ＭＳ 明朝" w:hAnsi="ＭＳ 明朝" w:cs="Times New Roman"/>
          <w:szCs w:val="21"/>
        </w:rPr>
      </w:pPr>
    </w:p>
    <w:p w:rsidR="00957FB2" w:rsidRPr="008A6F4D" w:rsidRDefault="00957FB2" w:rsidP="00957FB2">
      <w:pPr>
        <w:pStyle w:val="a6"/>
        <w:numPr>
          <w:ilvl w:val="0"/>
          <w:numId w:val="1"/>
        </w:numPr>
        <w:spacing w:line="360" w:lineRule="exact"/>
        <w:ind w:leftChars="0"/>
        <w:rPr>
          <w:rFonts w:ascii="ＭＳ 明朝" w:eastAsia="ＭＳ 明朝" w:hAnsi="ＭＳ 明朝" w:cs="Times New Roman"/>
          <w:b/>
          <w:szCs w:val="21"/>
        </w:rPr>
      </w:pPr>
      <w:r w:rsidRPr="008A6F4D">
        <w:rPr>
          <w:rFonts w:ascii="ＭＳ 明朝" w:eastAsia="ＭＳ 明朝" w:hAnsi="ＭＳ 明朝" w:cs="Times New Roman"/>
          <w:b/>
          <w:szCs w:val="21"/>
        </w:rPr>
        <w:t>問い合わせ</w:t>
      </w:r>
    </w:p>
    <w:p w:rsidR="00957FB2" w:rsidRDefault="00957FB2" w:rsidP="00957FB2">
      <w:pPr>
        <w:spacing w:line="360" w:lineRule="exact"/>
        <w:ind w:leftChars="187" w:left="424"/>
        <w:rPr>
          <w:rFonts w:ascii="ＭＳ 明朝" w:eastAsia="ＭＳ 明朝" w:hAnsi="ＭＳ 明朝" w:cs="Times New Roman"/>
          <w:szCs w:val="21"/>
        </w:rPr>
      </w:pPr>
      <w:r w:rsidRPr="00876623">
        <w:rPr>
          <w:rFonts w:ascii="ＭＳ 明朝" w:eastAsia="ＭＳ 明朝" w:hAnsi="ＭＳ 明朝" w:cs="Times New Roman"/>
          <w:szCs w:val="21"/>
        </w:rPr>
        <w:t>淡江大学村上春樹研究センター事務局</w:t>
      </w:r>
    </w:p>
    <w:p w:rsidR="00957FB2" w:rsidRPr="00546BEB" w:rsidRDefault="00957FB2" w:rsidP="00957FB2">
      <w:pPr>
        <w:spacing w:line="360" w:lineRule="exact"/>
        <w:ind w:leftChars="187" w:left="424"/>
        <w:rPr>
          <w:rFonts w:ascii="ＭＳ 明朝" w:eastAsia="ＭＳ 明朝" w:hAnsi="ＭＳ 明朝" w:cs="Times New Roman"/>
          <w:szCs w:val="21"/>
          <w:lang w:eastAsia="zh-TW"/>
        </w:rPr>
      </w:pPr>
      <w:r w:rsidRPr="00546BEB">
        <w:rPr>
          <w:rFonts w:ascii="ＭＳ 明朝" w:eastAsia="ＭＳ 明朝" w:hAnsi="ＭＳ 明朝" w:cs="Times New Roman"/>
          <w:szCs w:val="21"/>
          <w:lang w:eastAsia="zh-TW"/>
        </w:rPr>
        <w:t>電話　+886+2-2621-5656内線2958</w:t>
      </w:r>
      <w:r w:rsidRPr="00546BEB">
        <w:rPr>
          <w:rFonts w:ascii="ＭＳ 明朝" w:eastAsia="ＭＳ 明朝" w:hAnsi="ＭＳ 明朝" w:cs="Times New Roman" w:hint="eastAsia"/>
          <w:szCs w:val="21"/>
          <w:lang w:eastAsia="zh-TW"/>
        </w:rPr>
        <w:t>（</w:t>
      </w:r>
      <w:r w:rsidRPr="00546BEB">
        <w:rPr>
          <w:rFonts w:ascii="ＭＳ 明朝" w:eastAsia="ＭＳ 明朝" w:hAnsi="ＭＳ 明朝" w:cs="Times New Roman"/>
          <w:szCs w:val="21"/>
          <w:lang w:eastAsia="zh-TW"/>
        </w:rPr>
        <w:t>曾</w:t>
      </w:r>
      <w:r w:rsidRPr="00546BEB">
        <w:rPr>
          <w:rFonts w:ascii="ＭＳ 明朝" w:eastAsia="ＭＳ 明朝" w:hAnsi="ＭＳ 明朝" w:cs="Times New Roman" w:hint="eastAsia"/>
          <w:szCs w:val="21"/>
          <w:lang w:eastAsia="zh-TW"/>
        </w:rPr>
        <w:t>秋桂主任）</w:t>
      </w:r>
      <w:r w:rsidRPr="00546BEB">
        <w:rPr>
          <w:rFonts w:ascii="ＭＳ 明朝" w:eastAsia="ＭＳ 明朝" w:hAnsi="ＭＳ 明朝" w:cs="Times New Roman"/>
          <w:szCs w:val="21"/>
          <w:lang w:eastAsia="zh-TW"/>
        </w:rPr>
        <w:t>、内線3590</w:t>
      </w:r>
      <w:r w:rsidRPr="00546BEB">
        <w:rPr>
          <w:rFonts w:ascii="ＭＳ 明朝" w:eastAsia="ＭＳ 明朝" w:hAnsi="ＭＳ 明朝" w:cs="Times New Roman" w:hint="eastAsia"/>
          <w:szCs w:val="21"/>
          <w:lang w:eastAsia="zh-TW"/>
        </w:rPr>
        <w:t>（鈴木隆弘</w:t>
      </w:r>
      <w:r w:rsidRPr="00546BEB">
        <w:rPr>
          <w:rFonts w:ascii="ＭＳ 明朝" w:eastAsia="ＭＳ 明朝" w:hAnsi="ＭＳ 明朝" w:cs="Times New Roman"/>
          <w:szCs w:val="21"/>
          <w:lang w:eastAsia="zh-TW"/>
        </w:rPr>
        <w:t>助理</w:t>
      </w:r>
      <w:r w:rsidRPr="00546BEB">
        <w:rPr>
          <w:rFonts w:ascii="ＭＳ 明朝" w:eastAsia="ＭＳ 明朝" w:hAnsi="ＭＳ 明朝" w:cs="Times New Roman" w:hint="eastAsia"/>
          <w:szCs w:val="21"/>
          <w:lang w:eastAsia="zh-TW"/>
        </w:rPr>
        <w:t>）</w:t>
      </w:r>
    </w:p>
    <w:p w:rsidR="00957FB2" w:rsidRPr="00876623" w:rsidRDefault="00957FB2" w:rsidP="00957FB2">
      <w:pPr>
        <w:spacing w:line="360" w:lineRule="exact"/>
        <w:ind w:leftChars="187" w:left="424"/>
        <w:rPr>
          <w:rFonts w:ascii="ＭＳ 明朝" w:eastAsia="ＭＳ 明朝" w:hAnsi="ＭＳ 明朝" w:cs="Times New Roman"/>
          <w:szCs w:val="21"/>
          <w:lang w:eastAsia="zh-TW"/>
        </w:rPr>
      </w:pPr>
      <w:r w:rsidRPr="00546BEB">
        <w:rPr>
          <w:rFonts w:ascii="ＭＳ 明朝" w:eastAsia="ＭＳ 明朝" w:hAnsi="ＭＳ 明朝" w:cs="Times New Roman"/>
          <w:szCs w:val="21"/>
        </w:rPr>
        <w:t>メール</w:t>
      </w:r>
      <w:r w:rsidRPr="00546BEB">
        <w:rPr>
          <w:rFonts w:ascii="ＭＳ 明朝" w:eastAsia="ＭＳ 明朝" w:hAnsi="ＭＳ 明朝" w:cs="Times New Roman" w:hint="eastAsia"/>
          <w:szCs w:val="21"/>
          <w:lang w:eastAsia="zh-TW"/>
        </w:rPr>
        <w:t xml:space="preserve">　</w:t>
      </w:r>
      <w:r w:rsidRPr="00546BEB">
        <w:rPr>
          <w:rFonts w:ascii="ＭＳ 明朝" w:eastAsia="ＭＳ 明朝" w:hAnsi="ＭＳ 明朝" w:cs="Times New Roman"/>
          <w:szCs w:val="21"/>
          <w:lang w:eastAsia="zh-TW"/>
        </w:rPr>
        <w:t xml:space="preserve">m1ay1ohfnck@icloud.com </w:t>
      </w:r>
      <w:r w:rsidRPr="00546BEB">
        <w:rPr>
          <w:rFonts w:ascii="ＭＳ 明朝" w:eastAsia="ＭＳ 明朝" w:hAnsi="ＭＳ 明朝" w:cs="Times New Roman" w:hint="eastAsia"/>
          <w:szCs w:val="21"/>
          <w:lang w:eastAsia="zh-TW"/>
        </w:rPr>
        <w:t>（鈴木隆弘</w:t>
      </w:r>
      <w:r w:rsidRPr="00546BEB">
        <w:rPr>
          <w:rFonts w:ascii="ＭＳ 明朝" w:eastAsia="ＭＳ 明朝" w:hAnsi="ＭＳ 明朝" w:cs="Times New Roman"/>
          <w:szCs w:val="21"/>
          <w:lang w:eastAsia="zh-TW"/>
        </w:rPr>
        <w:t>助理</w:t>
      </w:r>
      <w:r w:rsidRPr="00546BEB">
        <w:rPr>
          <w:rFonts w:ascii="ＭＳ 明朝" w:eastAsia="ＭＳ 明朝" w:hAnsi="ＭＳ 明朝" w:cs="Times New Roman" w:hint="eastAsia"/>
          <w:szCs w:val="21"/>
          <w:lang w:eastAsia="zh-TW"/>
        </w:rPr>
        <w:t>）</w:t>
      </w:r>
      <w:r w:rsidRPr="00546BEB">
        <w:rPr>
          <w:rFonts w:ascii="ＭＳ 明朝" w:eastAsia="ＭＳ 明朝" w:hAnsi="ＭＳ 明朝" w:cs="Times New Roman"/>
          <w:szCs w:val="21"/>
          <w:lang w:eastAsia="zh-TW"/>
        </w:rPr>
        <w:t>中国語</w:t>
      </w:r>
      <w:r w:rsidRPr="00546BEB">
        <w:rPr>
          <w:rFonts w:ascii="ＭＳ 明朝" w:eastAsia="ＭＳ 明朝" w:hAnsi="ＭＳ 明朝" w:cs="Times New Roman" w:hint="eastAsia"/>
          <w:szCs w:val="21"/>
          <w:lang w:eastAsia="zh-TW"/>
        </w:rPr>
        <w:t>、</w:t>
      </w:r>
      <w:r w:rsidRPr="00546BEB">
        <w:rPr>
          <w:rFonts w:ascii="ＭＳ 明朝" w:eastAsia="ＭＳ 明朝" w:hAnsi="ＭＳ 明朝" w:cs="Times New Roman"/>
          <w:szCs w:val="21"/>
          <w:lang w:eastAsia="zh-TW"/>
        </w:rPr>
        <w:t>日本語</w:t>
      </w:r>
      <w:r w:rsidRPr="00546BEB">
        <w:rPr>
          <w:rFonts w:ascii="ＭＳ 明朝" w:eastAsia="ＭＳ 明朝" w:hAnsi="ＭＳ 明朝" w:cs="Times New Roman" w:hint="eastAsia"/>
          <w:szCs w:val="21"/>
          <w:lang w:eastAsia="zh-TW"/>
        </w:rPr>
        <w:t>、</w:t>
      </w:r>
      <w:r w:rsidRPr="00546BEB">
        <w:rPr>
          <w:rFonts w:ascii="ＭＳ 明朝" w:eastAsia="ＭＳ 明朝" w:hAnsi="ＭＳ 明朝" w:cs="Times New Roman"/>
          <w:szCs w:val="21"/>
          <w:lang w:eastAsia="zh-TW"/>
        </w:rPr>
        <w:t>英語　可</w:t>
      </w:r>
    </w:p>
    <w:p w:rsidR="00957FB2" w:rsidRPr="005869B8" w:rsidRDefault="00957FB2" w:rsidP="00957FB2">
      <w:pPr>
        <w:rPr>
          <w:rFonts w:ascii="ＭＳ 明朝" w:eastAsia="ＭＳ 明朝" w:hAnsi="ＭＳ 明朝"/>
          <w:sz w:val="21"/>
          <w:szCs w:val="21"/>
          <w:lang w:eastAsia="zh-TW"/>
        </w:rPr>
      </w:pPr>
    </w:p>
    <w:p w:rsidR="00957FB2" w:rsidRDefault="00957FB2" w:rsidP="00957FB2">
      <w:pPr>
        <w:rPr>
          <w:rFonts w:ascii="ＭＳ 明朝" w:eastAsia="ＭＳ 明朝" w:hAnsi="ＭＳ 明朝"/>
          <w:lang w:eastAsia="zh-TW"/>
        </w:rPr>
      </w:pPr>
    </w:p>
    <w:p w:rsidR="00957FB2" w:rsidRDefault="00957FB2" w:rsidP="00957FB2">
      <w:pPr>
        <w:rPr>
          <w:rFonts w:ascii="ＭＳ 明朝" w:eastAsia="ＭＳ 明朝" w:hAnsi="ＭＳ 明朝"/>
          <w:lang w:eastAsia="zh-TW"/>
        </w:rPr>
        <w:sectPr w:rsidR="00957FB2" w:rsidSect="008B1701">
          <w:footnotePr>
            <w:numRestart w:val="eachSect"/>
          </w:footnotePr>
          <w:pgSz w:w="11900" w:h="16840"/>
          <w:pgMar w:top="1418" w:right="1418" w:bottom="1418" w:left="1418" w:header="851" w:footer="851" w:gutter="0"/>
          <w:cols w:space="425"/>
          <w:docGrid w:type="linesAndChars" w:linePitch="389" w:charSpace="-2745"/>
        </w:sectPr>
      </w:pPr>
    </w:p>
    <w:p w:rsidR="00957FB2" w:rsidRPr="00ED427D" w:rsidRDefault="00957FB2" w:rsidP="008D7459">
      <w:pPr>
        <w:jc w:val="center"/>
        <w:rPr>
          <w:rFonts w:ascii="ＭＳ 明朝" w:eastAsia="ＭＳ 明朝" w:hAnsi="ＭＳ 明朝"/>
          <w:b/>
          <w:sz w:val="28"/>
          <w:lang w:eastAsia="zh-TW"/>
        </w:rPr>
      </w:pPr>
      <w:r w:rsidRPr="00ED427D">
        <w:rPr>
          <w:rFonts w:ascii="ＭＳ 明朝" w:eastAsia="ＭＳ 明朝" w:hAnsi="ＭＳ 明朝"/>
          <w:b/>
          <w:sz w:val="28"/>
          <w:lang w:eastAsia="zh-TW"/>
        </w:rPr>
        <w:lastRenderedPageBreak/>
        <w:t>2020年「第9屆村上春樹國際學術研討會」</w:t>
      </w:r>
      <w:r w:rsidRPr="00ED427D">
        <w:rPr>
          <w:rFonts w:ascii="ＭＳ 明朝" w:eastAsia="ＭＳ 明朝" w:hAnsi="ＭＳ 明朝" w:hint="eastAsia"/>
          <w:b/>
          <w:sz w:val="28"/>
          <w:lang w:eastAsia="zh-TW"/>
        </w:rPr>
        <w:t>徵稿事宜（中文版）</w:t>
      </w:r>
    </w:p>
    <w:p w:rsidR="00957FB2" w:rsidRDefault="00957FB2" w:rsidP="00957FB2">
      <w:pPr>
        <w:rPr>
          <w:rFonts w:ascii="ＭＳ 明朝" w:eastAsia="ＭＳ 明朝" w:hAnsi="ＭＳ 明朝"/>
          <w:lang w:eastAsia="zh-TW"/>
        </w:rPr>
      </w:pPr>
    </w:p>
    <w:p w:rsidR="00957FB2" w:rsidRPr="00D959D2" w:rsidRDefault="00957FB2" w:rsidP="00957FB2">
      <w:pPr>
        <w:snapToGrid w:val="0"/>
        <w:spacing w:line="360" w:lineRule="atLeast"/>
        <w:ind w:left="1534" w:hangingChars="639" w:hanging="1534"/>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1. </w:t>
      </w:r>
      <w:r w:rsidRPr="00D959D2">
        <w:rPr>
          <w:rFonts w:ascii="Times New Roman" w:eastAsia="DFKai-SB" w:hAnsi="Times New Roman" w:cs="Times New Roman"/>
          <w:lang w:eastAsia="zh-TW"/>
        </w:rPr>
        <w:t>宗</w:t>
      </w: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旨：為促進世界知名村上春樹相關研究之全球化學術交流及精闢研究成果分享，期以語學、文學、教育學、文化人類學、社會學、翻譯學等角度來宏觀「村上春樹學」的意義。淡江大學成立的台灣第一所「村上春樹研究中心」（</w:t>
      </w:r>
      <w:r w:rsidRPr="00D959D2">
        <w:rPr>
          <w:rFonts w:ascii="Times New Roman" w:eastAsia="DFKai-SB" w:hAnsi="Times New Roman" w:cs="Times New Roman"/>
          <w:lang w:eastAsia="zh-TW"/>
        </w:rPr>
        <w:t>2014</w:t>
      </w:r>
      <w:r w:rsidRPr="00D959D2">
        <w:rPr>
          <w:rFonts w:ascii="Times New Roman" w:eastAsia="DFKai-SB" w:hAnsi="Times New Roman" w:cs="Times New Roman"/>
          <w:lang w:eastAsia="zh-TW"/>
        </w:rPr>
        <w:t>年</w:t>
      </w:r>
      <w:r w:rsidRPr="00D959D2">
        <w:rPr>
          <w:rFonts w:ascii="Times New Roman" w:eastAsia="DFKai-SB" w:hAnsi="Times New Roman" w:cs="Times New Roman"/>
          <w:lang w:eastAsia="zh-TW"/>
        </w:rPr>
        <w:t>8</w:t>
      </w:r>
      <w:r w:rsidRPr="00D959D2">
        <w:rPr>
          <w:rFonts w:ascii="Times New Roman" w:eastAsia="DFKai-SB" w:hAnsi="Times New Roman" w:cs="Times New Roman"/>
          <w:lang w:eastAsia="zh-TW"/>
        </w:rPr>
        <w:t>月），繼續肩負定期舉辦</w:t>
      </w:r>
      <w:r w:rsidRPr="00D959D2">
        <w:rPr>
          <w:rFonts w:ascii="Times New Roman" w:eastAsia="DFKai-SB" w:hAnsi="Times New Roman" w:cs="Times New Roman"/>
          <w:lang w:eastAsia="zh-TW"/>
        </w:rPr>
        <w:t>1</w:t>
      </w:r>
      <w:r w:rsidRPr="00D959D2">
        <w:rPr>
          <w:rFonts w:ascii="Times New Roman" w:eastAsia="DFKai-SB" w:hAnsi="Times New Roman" w:cs="Times New Roman"/>
          <w:lang w:eastAsia="zh-TW"/>
        </w:rPr>
        <w:t>年</w:t>
      </w:r>
      <w:r w:rsidRPr="00D959D2">
        <w:rPr>
          <w:rFonts w:ascii="Times New Roman" w:eastAsia="DFKai-SB" w:hAnsi="Times New Roman" w:cs="Times New Roman"/>
          <w:lang w:eastAsia="zh-TW"/>
        </w:rPr>
        <w:t>1</w:t>
      </w:r>
      <w:r w:rsidRPr="00D959D2">
        <w:rPr>
          <w:rFonts w:ascii="Times New Roman" w:eastAsia="DFKai-SB" w:hAnsi="Times New Roman" w:cs="Times New Roman"/>
          <w:lang w:eastAsia="zh-TW"/>
        </w:rPr>
        <w:t>度「村上春樹國際學術研討會」的任務。</w:t>
      </w:r>
    </w:p>
    <w:p w:rsidR="00957FB2" w:rsidRPr="00D959D2" w:rsidRDefault="00957FB2" w:rsidP="00957FB2">
      <w:pPr>
        <w:snapToGrid w:val="0"/>
        <w:spacing w:line="360" w:lineRule="atLeast"/>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2. </w:t>
      </w:r>
      <w:r w:rsidRPr="00D959D2">
        <w:rPr>
          <w:rFonts w:ascii="Times New Roman" w:eastAsia="DFKai-SB" w:hAnsi="Times New Roman" w:cs="Times New Roman"/>
          <w:lang w:eastAsia="zh-TW"/>
        </w:rPr>
        <w:t>主</w:t>
      </w: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題：</w:t>
      </w:r>
      <w:r w:rsidRPr="00D959D2">
        <w:rPr>
          <w:rFonts w:ascii="Times New Roman" w:eastAsia="DFKai-SB" w:hAnsi="Times New Roman" w:cs="Times New Roman" w:hint="eastAsia"/>
          <w:lang w:eastAsia="zh-TW"/>
        </w:rPr>
        <w:t>村上春樹文學中的「</w:t>
      </w:r>
      <w:r>
        <w:rPr>
          <w:rFonts w:ascii="Times New Roman" w:eastAsia="DFKai-SB" w:hAnsi="Times New Roman" w:cs="Times New Roman" w:hint="eastAsia"/>
          <w:lang w:eastAsia="zh-TW"/>
        </w:rPr>
        <w:t>命運</w:t>
      </w:r>
      <w:r w:rsidRPr="00D959D2">
        <w:rPr>
          <w:rFonts w:ascii="Times New Roman" w:eastAsia="DFKai-SB" w:hAnsi="Times New Roman" w:cs="Times New Roman" w:hint="eastAsia"/>
          <w:lang w:eastAsia="zh-TW"/>
        </w:rPr>
        <w:t>」</w:t>
      </w:r>
      <w:r w:rsidRPr="00D959D2">
        <w:rPr>
          <w:rFonts w:ascii="Times New Roman" w:eastAsia="DFKai-SB" w:hAnsi="Times New Roman" w:cs="Times New Roman"/>
          <w:lang w:eastAsia="zh-TW"/>
        </w:rPr>
        <w:t>( fate</w:t>
      </w:r>
      <w:r>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w:t>
      </w:r>
    </w:p>
    <w:p w:rsidR="00957FB2" w:rsidRPr="00F8388C" w:rsidRDefault="00957FB2" w:rsidP="00957FB2">
      <w:pPr>
        <w:snapToGrid w:val="0"/>
        <w:spacing w:line="360" w:lineRule="atLeast"/>
        <w:ind w:leftChars="624" w:left="1498"/>
        <w:rPr>
          <w:rFonts w:ascii="DFKai-SB" w:eastAsia="DFKai-SB" w:hAnsi="DFKai-SB" w:cs="DFKai-SB"/>
        </w:rPr>
      </w:pPr>
      <w:r w:rsidRPr="00F8388C">
        <w:rPr>
          <w:rFonts w:ascii="DFKai-SB" w:eastAsia="DFKai-SB" w:hAnsi="DFKai-SB" w:cs="DFKai-SB"/>
        </w:rPr>
        <w:t>日文</w:t>
      </w:r>
      <w:r w:rsidRPr="00F8388C">
        <w:rPr>
          <w:rFonts w:ascii="DFKai-SB" w:eastAsia="DFKai-SB" w:hAnsi="DFKai-SB" w:cs="DFKai-SB" w:hint="eastAsia"/>
        </w:rPr>
        <w:t xml:space="preserve"> /</w:t>
      </w:r>
      <w:r w:rsidRPr="00F8388C">
        <w:rPr>
          <w:rFonts w:ascii="DFKai-SB" w:eastAsia="DFKai-SB" w:hAnsi="DFKai-SB" w:cs="DFKai-SB"/>
        </w:rPr>
        <w:t xml:space="preserve"> </w:t>
      </w:r>
      <w:r w:rsidRPr="00F8388C">
        <w:rPr>
          <w:rFonts w:ascii="DFKai-SB" w:eastAsia="DFKai-SB" w:hAnsi="DFKai-SB" w:cs="DFKai-SB"/>
          <w:szCs w:val="21"/>
        </w:rPr>
        <w:t>村上春樹文学における</w:t>
      </w:r>
      <w:r w:rsidRPr="00F8388C">
        <w:rPr>
          <w:rFonts w:ascii="DFKai-SB" w:eastAsia="DFKai-SB" w:hAnsi="DFKai-SB" w:cs="DFKai-SB" w:hint="eastAsia"/>
          <w:szCs w:val="21"/>
        </w:rPr>
        <w:t xml:space="preserve">「運命」( </w:t>
      </w:r>
      <w:r w:rsidRPr="00F8388C">
        <w:rPr>
          <w:rFonts w:ascii="DFKai-SB" w:eastAsia="DFKai-SB" w:hAnsi="DFKai-SB" w:cs="DFKai-SB"/>
          <w:szCs w:val="21"/>
        </w:rPr>
        <w:t>fate )</w:t>
      </w:r>
    </w:p>
    <w:p w:rsidR="00957FB2" w:rsidRPr="00D959D2" w:rsidRDefault="00957FB2" w:rsidP="00957FB2">
      <w:pPr>
        <w:snapToGrid w:val="0"/>
        <w:spacing w:line="360" w:lineRule="atLeast"/>
        <w:ind w:left="1584" w:hangingChars="660" w:hanging="1584"/>
        <w:rPr>
          <w:rFonts w:ascii="Times New Roman" w:eastAsia="DFKai-SB" w:hAnsi="Times New Roman" w:cs="Times New Roman"/>
          <w:b/>
          <w:lang w:eastAsia="zh-TW"/>
        </w:rPr>
      </w:pPr>
      <w:r w:rsidRPr="00D959D2">
        <w:rPr>
          <w:rFonts w:ascii="Times New Roman" w:eastAsia="DFKai-SB" w:hAnsi="Times New Roman" w:cs="Times New Roman"/>
          <w:lang w:eastAsia="zh-TW"/>
        </w:rPr>
        <w:t xml:space="preserve">3. </w:t>
      </w:r>
      <w:r w:rsidRPr="00D959D2">
        <w:rPr>
          <w:rFonts w:ascii="Times New Roman" w:eastAsia="DFKai-SB" w:hAnsi="Times New Roman" w:cs="Times New Roman"/>
          <w:lang w:eastAsia="zh-TW"/>
        </w:rPr>
        <w:t>發表內容：撰寫上述主題或相關主題之</w:t>
      </w:r>
      <w:r w:rsidRPr="00D959D2">
        <w:rPr>
          <w:rFonts w:ascii="Times New Roman" w:eastAsia="DFKai-SB" w:hAnsi="Times New Roman" w:cs="Times New Roman"/>
          <w:b/>
          <w:lang w:eastAsia="zh-TW"/>
        </w:rPr>
        <w:t>未發表</w:t>
      </w:r>
      <w:r w:rsidRPr="00D959D2">
        <w:rPr>
          <w:rFonts w:ascii="PMingLiU" w:eastAsia="PMingLiU" w:hAnsi="PMingLiU" w:cs="PMingLiU" w:hint="eastAsia"/>
          <w:lang w:eastAsia="zh-TW"/>
        </w:rPr>
        <w:t>①</w:t>
      </w:r>
      <w:r w:rsidRPr="00D959D2">
        <w:rPr>
          <w:rFonts w:ascii="Times New Roman" w:eastAsia="DFKai-SB" w:hAnsi="Times New Roman" w:cs="Times New Roman"/>
          <w:lang w:eastAsia="zh-TW"/>
        </w:rPr>
        <w:t>學術論文</w:t>
      </w:r>
      <w:r w:rsidRPr="00D959D2">
        <w:rPr>
          <w:rFonts w:ascii="PMingLiU" w:eastAsia="PMingLiU" w:hAnsi="PMingLiU" w:cs="PMingLiU" w:hint="eastAsia"/>
          <w:lang w:eastAsia="zh-TW"/>
        </w:rPr>
        <w:t>②</w:t>
      </w:r>
      <w:r w:rsidRPr="00D959D2">
        <w:rPr>
          <w:rFonts w:ascii="Times New Roman" w:eastAsia="DFKai-SB" w:hAnsi="Times New Roman" w:cs="Times New Roman"/>
          <w:lang w:eastAsia="zh-TW"/>
        </w:rPr>
        <w:t>教學</w:t>
      </w:r>
      <w:r w:rsidRPr="00D959D2">
        <w:rPr>
          <w:rFonts w:ascii="ＭＳ 明朝" w:eastAsia="ＭＳ 明朝" w:hAnsi="ＭＳ 明朝" w:cs="ＭＳ 明朝" w:hint="eastAsia"/>
          <w:lang w:eastAsia="zh-TW"/>
        </w:rPr>
        <w:t>‧</w:t>
      </w:r>
      <w:r w:rsidRPr="00D959D2">
        <w:rPr>
          <w:rFonts w:ascii="Times New Roman" w:eastAsia="DFKai-SB" w:hAnsi="Times New Roman" w:cs="Times New Roman"/>
          <w:lang w:eastAsia="zh-TW"/>
        </w:rPr>
        <w:t>研究報告為限，嚴禁一稿多投，每人以一篇為限。</w:t>
      </w:r>
    </w:p>
    <w:p w:rsidR="00957FB2" w:rsidRPr="002B0E9F" w:rsidRDefault="00957FB2" w:rsidP="00957FB2">
      <w:pPr>
        <w:snapToGrid w:val="0"/>
        <w:spacing w:line="360" w:lineRule="atLeast"/>
        <w:rPr>
          <w:rFonts w:ascii="DFKai-SB" w:eastAsia="游明朝" w:hAnsi="DFKai-SB" w:cs="Times New Roman"/>
          <w:lang w:eastAsia="zh-TW"/>
        </w:rPr>
      </w:pPr>
      <w:r w:rsidRPr="002B0E9F">
        <w:rPr>
          <w:rFonts w:ascii="Times New Roman" w:eastAsia="DFKai-SB" w:hAnsi="Times New Roman" w:cs="Times New Roman"/>
          <w:lang w:eastAsia="zh-TW"/>
        </w:rPr>
        <w:t xml:space="preserve">4. </w:t>
      </w:r>
      <w:r w:rsidRPr="002B0E9F">
        <w:rPr>
          <w:rFonts w:ascii="Times New Roman" w:eastAsia="DFKai-SB" w:hAnsi="Times New Roman" w:cs="Times New Roman"/>
          <w:lang w:eastAsia="zh-TW"/>
        </w:rPr>
        <w:t>主辦單位：</w:t>
      </w:r>
      <w:r w:rsidRPr="002B0E9F">
        <w:rPr>
          <w:rFonts w:ascii="DFKai-SB" w:eastAsia="DFKai-SB" w:hAnsi="DFKai-SB" w:cs="Times New Roman"/>
          <w:lang w:eastAsia="zh-TW"/>
        </w:rPr>
        <w:t>淡江大</w:t>
      </w:r>
      <w:r w:rsidRPr="002B0E9F">
        <w:rPr>
          <w:rFonts w:ascii="DFKai-SB" w:eastAsia="DFKai-SB" w:hAnsi="DFKai-SB" w:cs="Times New Roman" w:hint="eastAsia"/>
          <w:lang w:eastAsia="zh-TW"/>
        </w:rPr>
        <w:t>學</w:t>
      </w:r>
      <w:r w:rsidRPr="002B0E9F">
        <w:rPr>
          <w:rFonts w:ascii="DFKai-SB" w:eastAsia="DFKai-SB" w:hAnsi="DFKai-SB" w:cs="Times New Roman"/>
          <w:lang w:eastAsia="zh-TW"/>
        </w:rPr>
        <w:t>村上春樹研究</w:t>
      </w:r>
      <w:r w:rsidRPr="002B0E9F">
        <w:rPr>
          <w:rFonts w:ascii="DFKai-SB" w:eastAsia="DFKai-SB" w:hAnsi="DFKai-SB" w:cs="Microsoft JhengHei" w:hint="eastAsia"/>
          <w:lang w:eastAsia="zh-TW"/>
        </w:rPr>
        <w:t>中心</w:t>
      </w:r>
      <w:r w:rsidRPr="002B0E9F">
        <w:rPr>
          <w:rFonts w:ascii="DFKai-SB" w:eastAsia="DFKai-SB" w:hAnsi="DFKai-SB" w:cs="Times New Roman" w:hint="eastAsia"/>
          <w:lang w:eastAsia="zh-TW"/>
        </w:rPr>
        <w:t>、淡江大學日本語文學系</w:t>
      </w:r>
    </w:p>
    <w:p w:rsidR="00957FB2" w:rsidRPr="00D959D2" w:rsidRDefault="00957FB2" w:rsidP="00957FB2">
      <w:pPr>
        <w:snapToGrid w:val="0"/>
        <w:spacing w:line="360" w:lineRule="atLeast"/>
        <w:rPr>
          <w:rFonts w:ascii="Times New Roman" w:eastAsia="DFKai-SB" w:hAnsi="Times New Roman" w:cs="Times New Roman"/>
          <w:color w:val="FF0000"/>
          <w:u w:val="single"/>
          <w:lang w:eastAsia="zh-TW"/>
        </w:rPr>
      </w:pPr>
      <w:r w:rsidRPr="00D959D2">
        <w:rPr>
          <w:rFonts w:ascii="Times New Roman" w:eastAsia="DFKai-SB" w:hAnsi="Times New Roman" w:cs="Times New Roman"/>
          <w:lang w:eastAsia="zh-TW"/>
        </w:rPr>
        <w:t xml:space="preserve">5. </w:t>
      </w:r>
      <w:r w:rsidRPr="00D959D2">
        <w:rPr>
          <w:rFonts w:ascii="Times New Roman" w:eastAsia="DFKai-SB" w:hAnsi="Times New Roman" w:cs="Times New Roman"/>
          <w:lang w:eastAsia="zh-TW"/>
        </w:rPr>
        <w:t>地</w:t>
      </w: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點：</w:t>
      </w:r>
      <w:r>
        <w:rPr>
          <w:rFonts w:ascii="Times New Roman" w:eastAsia="DFKai-SB" w:hAnsi="Times New Roman" w:cs="Times New Roman" w:hint="eastAsia"/>
          <w:lang w:eastAsia="zh-TW"/>
        </w:rPr>
        <w:t>淡江</w:t>
      </w:r>
      <w:r w:rsidRPr="00D959D2">
        <w:rPr>
          <w:rFonts w:ascii="Times New Roman" w:eastAsia="DFKai-SB" w:hAnsi="Times New Roman" w:cs="Times New Roman" w:hint="eastAsia"/>
          <w:lang w:eastAsia="zh-TW"/>
        </w:rPr>
        <w:t>大學</w:t>
      </w:r>
      <w:r>
        <w:rPr>
          <w:rFonts w:ascii="Times New Roman" w:eastAsia="DFKai-SB" w:hAnsi="Times New Roman" w:cs="Times New Roman" w:hint="eastAsia"/>
          <w:lang w:eastAsia="zh-TW"/>
        </w:rPr>
        <w:t>淡水</w:t>
      </w:r>
      <w:r w:rsidRPr="00D959D2">
        <w:rPr>
          <w:rFonts w:ascii="Times New Roman" w:eastAsia="DFKai-SB" w:hAnsi="Times New Roman" w:cs="Times New Roman" w:hint="eastAsia"/>
          <w:lang w:eastAsia="zh-TW"/>
        </w:rPr>
        <w:t>校</w:t>
      </w:r>
      <w:r>
        <w:rPr>
          <w:rFonts w:ascii="Times New Roman" w:eastAsia="DFKai-SB" w:hAnsi="Times New Roman" w:cs="Times New Roman" w:hint="eastAsia"/>
          <w:lang w:eastAsia="zh-TW"/>
        </w:rPr>
        <w:t>園</w:t>
      </w:r>
    </w:p>
    <w:p w:rsidR="00957FB2" w:rsidRDefault="00957FB2" w:rsidP="00957FB2">
      <w:pPr>
        <w:snapToGrid w:val="0"/>
        <w:spacing w:line="360" w:lineRule="atLeast"/>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6. </w:t>
      </w:r>
      <w:r w:rsidRPr="00D959D2">
        <w:rPr>
          <w:rFonts w:ascii="Times New Roman" w:eastAsia="DFKai-SB" w:hAnsi="Times New Roman" w:cs="Times New Roman"/>
          <w:lang w:eastAsia="zh-TW"/>
        </w:rPr>
        <w:t>時</w:t>
      </w: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間：</w:t>
      </w:r>
      <w:r w:rsidRPr="00D959D2">
        <w:rPr>
          <w:rFonts w:ascii="Times New Roman" w:eastAsia="DFKai-SB" w:hAnsi="Times New Roman" w:cs="Times New Roman"/>
          <w:lang w:eastAsia="zh-TW"/>
        </w:rPr>
        <w:t>20</w:t>
      </w:r>
      <w:r>
        <w:rPr>
          <w:rFonts w:ascii="Times New Roman" w:eastAsia="DFKai-SB" w:hAnsi="Times New Roman" w:cs="Times New Roman"/>
          <w:lang w:eastAsia="zh-TW"/>
        </w:rPr>
        <w:t>20</w:t>
      </w:r>
      <w:r w:rsidRPr="00D959D2">
        <w:rPr>
          <w:rFonts w:ascii="Times New Roman" w:eastAsia="DFKai-SB" w:hAnsi="Times New Roman" w:cs="Times New Roman" w:hint="eastAsia"/>
          <w:lang w:eastAsia="zh-TW"/>
        </w:rPr>
        <w:t>年</w:t>
      </w:r>
      <w:r>
        <w:rPr>
          <w:rFonts w:ascii="Times New Roman" w:eastAsia="DFKai-SB" w:hAnsi="Times New Roman" w:cs="Times New Roman"/>
          <w:lang w:eastAsia="zh-TW"/>
        </w:rPr>
        <w:t>6</w:t>
      </w:r>
      <w:r w:rsidRPr="00D959D2">
        <w:rPr>
          <w:rFonts w:ascii="Times New Roman" w:eastAsia="DFKai-SB" w:hAnsi="Times New Roman" w:cs="Times New Roman" w:hint="eastAsia"/>
          <w:lang w:eastAsia="zh-TW"/>
        </w:rPr>
        <w:t>月</w:t>
      </w:r>
      <w:r>
        <w:rPr>
          <w:rFonts w:ascii="Times New Roman" w:eastAsia="DFKai-SB" w:hAnsi="Times New Roman" w:cs="Times New Roman" w:hint="eastAsia"/>
          <w:lang w:eastAsia="zh-TW"/>
        </w:rPr>
        <w:t>6</w:t>
      </w:r>
      <w:r>
        <w:rPr>
          <w:rFonts w:ascii="Times New Roman" w:eastAsia="DFKai-SB" w:hAnsi="Times New Roman" w:cs="Times New Roman" w:hint="eastAsia"/>
          <w:lang w:eastAsia="zh-TW"/>
        </w:rPr>
        <w:t>日（週</w:t>
      </w:r>
      <w:r w:rsidRPr="00D959D2">
        <w:rPr>
          <w:rFonts w:ascii="Times New Roman" w:eastAsia="DFKai-SB" w:hAnsi="Times New Roman" w:cs="Times New Roman" w:hint="eastAsia"/>
          <w:lang w:eastAsia="zh-TW"/>
        </w:rPr>
        <w:t>六</w:t>
      </w:r>
      <w:r>
        <w:rPr>
          <w:rFonts w:ascii="Times New Roman" w:eastAsia="DFKai-SB" w:hAnsi="Times New Roman" w:cs="Times New Roman" w:hint="eastAsia"/>
          <w:lang w:eastAsia="zh-TW"/>
        </w:rPr>
        <w:t>）</w:t>
      </w:r>
      <w:r w:rsidRPr="00D959D2">
        <w:rPr>
          <w:rFonts w:ascii="Times New Roman" w:eastAsia="DFKai-SB" w:hAnsi="Times New Roman" w:cs="Times New Roman" w:hint="eastAsia"/>
          <w:lang w:eastAsia="zh-TW"/>
        </w:rPr>
        <w:t>、</w:t>
      </w:r>
      <w:r>
        <w:rPr>
          <w:rFonts w:ascii="Times New Roman" w:eastAsia="DFKai-SB" w:hAnsi="Times New Roman" w:cs="Times New Roman" w:hint="eastAsia"/>
          <w:lang w:eastAsia="zh-TW"/>
        </w:rPr>
        <w:t>7</w:t>
      </w:r>
      <w:r>
        <w:rPr>
          <w:rFonts w:ascii="Times New Roman" w:eastAsia="DFKai-SB" w:hAnsi="Times New Roman" w:cs="Times New Roman" w:hint="eastAsia"/>
          <w:lang w:eastAsia="zh-TW"/>
        </w:rPr>
        <w:t>日（週</w:t>
      </w:r>
      <w:r w:rsidRPr="00D959D2">
        <w:rPr>
          <w:rFonts w:ascii="Times New Roman" w:eastAsia="DFKai-SB" w:hAnsi="Times New Roman" w:cs="Times New Roman" w:hint="eastAsia"/>
          <w:lang w:eastAsia="zh-TW"/>
        </w:rPr>
        <w:t>日</w:t>
      </w:r>
      <w:r>
        <w:rPr>
          <w:rFonts w:ascii="Times New Roman" w:eastAsia="DFKai-SB" w:hAnsi="Times New Roman" w:cs="Times New Roman" w:hint="eastAsia"/>
          <w:lang w:eastAsia="zh-TW"/>
        </w:rPr>
        <w:t>）</w:t>
      </w:r>
    </w:p>
    <w:p w:rsidR="00957FB2" w:rsidRPr="00D959D2" w:rsidRDefault="00957FB2" w:rsidP="00957FB2">
      <w:pPr>
        <w:snapToGrid w:val="0"/>
        <w:spacing w:line="360" w:lineRule="atLeast"/>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7. </w:t>
      </w:r>
      <w:r w:rsidRPr="00D959D2">
        <w:rPr>
          <w:rFonts w:ascii="Times New Roman" w:eastAsia="DFKai-SB" w:hAnsi="Times New Roman" w:cs="Times New Roman"/>
          <w:lang w:eastAsia="zh-TW"/>
        </w:rPr>
        <w:t>使用語言：中、英文、日文皆可（日文尤佳）</w:t>
      </w:r>
    </w:p>
    <w:p w:rsidR="00957FB2" w:rsidRPr="00D959D2" w:rsidRDefault="00957FB2" w:rsidP="00957FB2">
      <w:pPr>
        <w:snapToGrid w:val="0"/>
        <w:spacing w:line="360" w:lineRule="atLeast"/>
        <w:ind w:left="1584" w:hangingChars="660" w:hanging="1584"/>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8. </w:t>
      </w:r>
      <w:r w:rsidRPr="00D959D2">
        <w:rPr>
          <w:rFonts w:ascii="Times New Roman" w:eastAsia="DFKai-SB" w:hAnsi="Times New Roman" w:cs="Times New Roman"/>
          <w:lang w:eastAsia="zh-TW"/>
        </w:rPr>
        <w:t>發表時間：</w:t>
      </w:r>
      <w:r w:rsidRPr="00D959D2">
        <w:rPr>
          <w:rFonts w:ascii="PMingLiU" w:eastAsia="PMingLiU" w:hAnsi="PMingLiU" w:cs="PMingLiU" w:hint="eastAsia"/>
          <w:lang w:eastAsia="zh-TW"/>
        </w:rPr>
        <w:t>①</w:t>
      </w:r>
      <w:r w:rsidRPr="00D959D2">
        <w:rPr>
          <w:rFonts w:ascii="Times New Roman" w:eastAsia="DFKai-SB" w:hAnsi="Times New Roman" w:cs="Times New Roman"/>
          <w:lang w:eastAsia="zh-TW"/>
        </w:rPr>
        <w:t>口頭發表</w:t>
      </w:r>
      <w:r w:rsidRPr="00D959D2">
        <w:rPr>
          <w:rFonts w:ascii="Times New Roman" w:eastAsia="DFKai-SB" w:hAnsi="Times New Roman" w:cs="Times New Roman"/>
          <w:lang w:eastAsia="zh-TW"/>
        </w:rPr>
        <w:t xml:space="preserve">  20</w:t>
      </w:r>
      <w:r w:rsidRPr="00D959D2">
        <w:rPr>
          <w:rFonts w:ascii="Times New Roman" w:eastAsia="DFKai-SB" w:hAnsi="Times New Roman" w:cs="Times New Roman"/>
          <w:lang w:eastAsia="zh-TW"/>
        </w:rPr>
        <w:t>分鐘，討論</w:t>
      </w:r>
      <w:r>
        <w:rPr>
          <w:rFonts w:ascii="Times New Roman" w:eastAsia="DFKai-SB" w:hAnsi="Times New Roman" w:cs="Times New Roman"/>
          <w:lang w:eastAsia="zh-TW"/>
        </w:rPr>
        <w:t>5</w:t>
      </w:r>
      <w:r w:rsidRPr="00D959D2">
        <w:rPr>
          <w:rFonts w:ascii="Times New Roman" w:eastAsia="DFKai-SB" w:hAnsi="Times New Roman" w:cs="Times New Roman"/>
          <w:lang w:eastAsia="zh-TW"/>
        </w:rPr>
        <w:t>分鐘</w:t>
      </w:r>
      <w:r w:rsidRPr="00D959D2">
        <w:rPr>
          <w:rFonts w:ascii="Times New Roman" w:eastAsia="DFKai-SB" w:hAnsi="Times New Roman" w:cs="Times New Roman"/>
          <w:lang w:eastAsia="zh-TW"/>
        </w:rPr>
        <w:t xml:space="preserve">  </w:t>
      </w:r>
    </w:p>
    <w:p w:rsidR="00957FB2" w:rsidRPr="00D959D2" w:rsidRDefault="00957FB2" w:rsidP="00957FB2">
      <w:pPr>
        <w:snapToGrid w:val="0"/>
        <w:spacing w:line="360" w:lineRule="atLeast"/>
        <w:ind w:left="1584" w:hangingChars="660" w:hanging="1584"/>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            </w:t>
      </w:r>
      <w:r w:rsidRPr="00D959D2">
        <w:rPr>
          <w:rFonts w:ascii="PMingLiU" w:eastAsia="PMingLiU" w:hAnsi="PMingLiU" w:cs="PMingLiU" w:hint="eastAsia"/>
          <w:lang w:eastAsia="zh-TW"/>
        </w:rPr>
        <w:t>②</w:t>
      </w:r>
      <w:r w:rsidRPr="00D959D2">
        <w:rPr>
          <w:rFonts w:ascii="Times New Roman" w:eastAsia="DFKai-SB" w:hAnsi="Times New Roman" w:cs="Times New Roman"/>
          <w:lang w:eastAsia="zh-TW"/>
        </w:rPr>
        <w:t>海報發表</w:t>
      </w: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依規定時間、場所內展示。展示期間，發表者務必在場。</w:t>
      </w:r>
    </w:p>
    <w:p w:rsidR="00957FB2" w:rsidRPr="00D959D2" w:rsidRDefault="00957FB2" w:rsidP="00957FB2">
      <w:pPr>
        <w:snapToGrid w:val="0"/>
        <w:spacing w:line="360" w:lineRule="atLeast"/>
        <w:ind w:left="1373" w:hangingChars="572" w:hanging="1373"/>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以上兩項發表內容，將依序編列頁碼，收錄於當天之大會會議論文集當中。兩者學術具有等同價值。大會之後將從中募集論文，經過嚴格審查後刊載於《村上春樹研究叢書》。</w:t>
      </w:r>
    </w:p>
    <w:p w:rsidR="00957FB2" w:rsidRPr="004A2E6F" w:rsidRDefault="00957FB2" w:rsidP="00957FB2">
      <w:pPr>
        <w:spacing w:line="220" w:lineRule="atLeast"/>
        <w:ind w:left="1680" w:hangingChars="700" w:hanging="1680"/>
        <w:rPr>
          <w:rFonts w:ascii="DFKai-SB" w:eastAsia="DFKai-SB" w:hAnsi="DFKai-SB" w:cs="Times New Roman"/>
          <w:b/>
          <w:lang w:eastAsia="zh-TW"/>
        </w:rPr>
      </w:pPr>
      <w:r w:rsidRPr="00D959D2">
        <w:rPr>
          <w:rFonts w:ascii="Times New Roman" w:eastAsia="DFKai-SB" w:hAnsi="Times New Roman" w:cs="Times New Roman"/>
          <w:lang w:eastAsia="zh-TW"/>
        </w:rPr>
        <w:t xml:space="preserve">9. </w:t>
      </w:r>
      <w:r w:rsidRPr="00D959D2">
        <w:rPr>
          <w:rFonts w:ascii="Times New Roman" w:eastAsia="DFKai-SB" w:hAnsi="Times New Roman" w:cs="Times New Roman"/>
          <w:lang w:eastAsia="zh-TW"/>
        </w:rPr>
        <w:t>報名方式：</w:t>
      </w:r>
      <w:r w:rsidRPr="004A2E6F">
        <w:rPr>
          <w:rFonts w:ascii="DFKai-SB" w:eastAsia="DFKai-SB" w:hAnsi="DFKai-SB" w:cs="Times New Roman"/>
          <w:b/>
          <w:lang w:eastAsia="zh-TW"/>
        </w:rPr>
        <w:t>報名發表時請自</w:t>
      </w:r>
    </w:p>
    <w:p w:rsidR="00957FB2" w:rsidRPr="004A2E6F" w:rsidRDefault="00957FB2" w:rsidP="00957FB2">
      <w:pPr>
        <w:spacing w:line="220" w:lineRule="atLeast"/>
        <w:ind w:leftChars="622" w:left="1493"/>
        <w:rPr>
          <w:rFonts w:ascii="DFKai-SB" w:eastAsia="DFKai-SB" w:hAnsi="DFKai-SB" w:cs="Times New Roman"/>
          <w:b/>
        </w:rPr>
      </w:pPr>
      <w:r w:rsidRPr="004A2E6F">
        <w:rPr>
          <w:rFonts w:ascii="DFKai-SB" w:eastAsia="DFKai-SB" w:hAnsi="DFKai-SB" w:cs="Times New Roman"/>
          <w:b/>
        </w:rPr>
        <w:t>http://www.harukistudy.tku.edu.tw/downs/archive.php?class=101(淡江大學村上春樹研究中心下載專區)</w:t>
      </w:r>
      <w:r w:rsidR="004A2E6F" w:rsidRPr="004A2E6F">
        <w:rPr>
          <w:rFonts w:ascii="DFKai-SB" w:eastAsia="DFKai-SB" w:hAnsi="DFKai-SB" w:cs="Times New Roman" w:hint="eastAsia"/>
          <w:b/>
        </w:rPr>
        <w:t>或大會案内（</w:t>
      </w:r>
      <w:r w:rsidR="004A2E6F" w:rsidRPr="004A2E6F">
        <w:rPr>
          <w:rFonts w:ascii="DFKai-SB" w:eastAsia="DFKai-SB" w:hAnsi="DFKai-SB" w:cs="Times New Roman"/>
          <w:b/>
        </w:rPr>
        <w:t>http://www.harukistudy.tku.edu.tw/news/news.php?Sn=296）</w:t>
      </w:r>
      <w:r w:rsidRPr="004A2E6F">
        <w:rPr>
          <w:rFonts w:ascii="DFKai-SB" w:eastAsia="DFKai-SB" w:hAnsi="DFKai-SB" w:cs="Times New Roman"/>
          <w:b/>
        </w:rPr>
        <w:t>下載報名表，填寫完成報名表後請於</w:t>
      </w:r>
      <w:r w:rsidRPr="004A2E6F">
        <w:rPr>
          <w:rFonts w:ascii="DFKai-SB" w:eastAsia="DFKai-SB" w:hAnsi="DFKai-SB" w:cs="Times New Roman"/>
          <w:b/>
          <w:bCs/>
          <w:u w:val="single"/>
        </w:rPr>
        <w:t>2019年9月8日(週日)</w:t>
      </w:r>
      <w:r w:rsidRPr="004A2E6F">
        <w:rPr>
          <w:rFonts w:ascii="DFKai-SB" w:eastAsia="DFKai-SB" w:hAnsi="DFKai-SB" w:cs="Times New Roman"/>
          <w:b/>
          <w:bCs/>
        </w:rPr>
        <w:t>前寄至本研究中心：</w:t>
      </w:r>
      <w:r w:rsidRPr="004A2E6F">
        <w:rPr>
          <w:rFonts w:ascii="DFKai-SB" w:eastAsia="DFKai-SB" w:hAnsi="DFKai-SB" w:cs="Times New Roman" w:hint="eastAsia"/>
          <w:b/>
          <w:bCs/>
        </w:rPr>
        <w:t>鈴木隆弘</w:t>
      </w:r>
      <w:r w:rsidRPr="004A2E6F">
        <w:rPr>
          <w:rFonts w:ascii="DFKai-SB" w:eastAsia="DFKai-SB" w:hAnsi="DFKai-SB" w:cs="Times New Roman" w:hint="eastAsia"/>
          <w:b/>
          <w:bCs/>
          <w:lang w:eastAsia="zh-TW"/>
        </w:rPr>
        <w:t>助理</w:t>
      </w:r>
      <w:r w:rsidRPr="004A2E6F">
        <w:rPr>
          <w:rFonts w:ascii="DFKai-SB" w:eastAsia="DFKai-SB" w:hAnsi="DFKai-SB" w:cs="Times New Roman"/>
          <w:b/>
          <w:bCs/>
        </w:rPr>
        <w:t>&lt;m1ay1ohfnck@icloud.com&gt;。</w:t>
      </w:r>
    </w:p>
    <w:p w:rsidR="00957FB2" w:rsidRPr="00D959D2" w:rsidRDefault="00957FB2" w:rsidP="00957FB2">
      <w:pPr>
        <w:snapToGrid w:val="0"/>
        <w:spacing w:line="360" w:lineRule="atLeast"/>
        <w:ind w:left="1440" w:hangingChars="600" w:hanging="1440"/>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10. </w:t>
      </w:r>
      <w:r w:rsidRPr="00D959D2">
        <w:rPr>
          <w:rFonts w:ascii="Times New Roman" w:eastAsia="DFKai-SB" w:hAnsi="Times New Roman" w:cs="Times New Roman"/>
          <w:lang w:eastAsia="zh-TW"/>
        </w:rPr>
        <w:t>審稿辦法：發表摘要經籌備委員會審查之後，決定接受發表篇數以及發表者人數。</w:t>
      </w:r>
    </w:p>
    <w:p w:rsidR="00957FB2" w:rsidRPr="00D959D2" w:rsidRDefault="00957FB2" w:rsidP="00957FB2">
      <w:pPr>
        <w:snapToGrid w:val="0"/>
        <w:spacing w:line="360" w:lineRule="atLeast"/>
        <w:ind w:left="1678" w:hangingChars="699" w:hanging="1678"/>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11. </w:t>
      </w:r>
      <w:r w:rsidRPr="00D959D2">
        <w:rPr>
          <w:rFonts w:ascii="Times New Roman" w:eastAsia="DFKai-SB" w:hAnsi="Times New Roman" w:cs="Times New Roman"/>
          <w:lang w:eastAsia="zh-TW"/>
        </w:rPr>
        <w:t>發表接受通知：評審結果於</w:t>
      </w:r>
      <w:r w:rsidRPr="00D959D2">
        <w:rPr>
          <w:rFonts w:ascii="Times New Roman" w:eastAsia="DFKai-SB" w:hAnsi="Times New Roman" w:cs="Times New Roman"/>
          <w:b/>
          <w:u w:val="single"/>
          <w:lang w:eastAsia="zh-TW"/>
        </w:rPr>
        <w:t>201</w:t>
      </w:r>
      <w:r>
        <w:rPr>
          <w:rFonts w:ascii="Times New Roman" w:eastAsia="DFKai-SB" w:hAnsi="Times New Roman" w:cs="Times New Roman"/>
          <w:b/>
          <w:u w:val="single"/>
          <w:lang w:eastAsia="zh-TW"/>
        </w:rPr>
        <w:t>9</w:t>
      </w:r>
      <w:r w:rsidRPr="00D959D2">
        <w:rPr>
          <w:rFonts w:ascii="Times New Roman" w:eastAsia="DFKai-SB" w:hAnsi="Times New Roman" w:cs="Times New Roman"/>
          <w:b/>
          <w:u w:val="single"/>
          <w:lang w:eastAsia="zh-TW"/>
        </w:rPr>
        <w:t>年</w:t>
      </w:r>
      <w:r>
        <w:rPr>
          <w:rFonts w:ascii="Times New Roman" w:eastAsia="DFKai-SB" w:hAnsi="Times New Roman" w:cs="Times New Roman"/>
          <w:b/>
          <w:u w:val="single"/>
          <w:lang w:eastAsia="zh-TW"/>
        </w:rPr>
        <w:t>10</w:t>
      </w:r>
      <w:r w:rsidRPr="00D959D2">
        <w:rPr>
          <w:rFonts w:ascii="Times New Roman" w:eastAsia="DFKai-SB" w:hAnsi="Times New Roman" w:cs="Times New Roman"/>
          <w:b/>
          <w:u w:val="single"/>
          <w:lang w:eastAsia="zh-TW"/>
        </w:rPr>
        <w:t>月</w:t>
      </w:r>
      <w:r>
        <w:rPr>
          <w:rFonts w:ascii="Times New Roman" w:eastAsia="DFKai-SB" w:hAnsi="Times New Roman" w:cs="Times New Roman"/>
          <w:b/>
          <w:u w:val="single"/>
          <w:lang w:eastAsia="zh-TW"/>
        </w:rPr>
        <w:t>1</w:t>
      </w:r>
      <w:r w:rsidRPr="00D959D2">
        <w:rPr>
          <w:rFonts w:ascii="Times New Roman" w:eastAsia="DFKai-SB" w:hAnsi="Times New Roman" w:cs="Times New Roman" w:hint="eastAsia"/>
          <w:b/>
          <w:u w:val="single"/>
          <w:lang w:eastAsia="zh-TW"/>
        </w:rPr>
        <w:t>4</w:t>
      </w:r>
      <w:r w:rsidRPr="00D959D2">
        <w:rPr>
          <w:rFonts w:ascii="Times New Roman" w:eastAsia="DFKai-SB" w:hAnsi="Times New Roman" w:cs="Times New Roman"/>
          <w:b/>
          <w:u w:val="single"/>
          <w:lang w:eastAsia="zh-TW"/>
        </w:rPr>
        <w:t>日</w:t>
      </w:r>
      <w:r w:rsidRPr="00D959D2">
        <w:rPr>
          <w:rFonts w:ascii="Times New Roman" w:eastAsia="DFKai-SB" w:hAnsi="Times New Roman" w:cs="Times New Roman"/>
          <w:b/>
          <w:u w:val="single"/>
          <w:lang w:eastAsia="zh-TW"/>
        </w:rPr>
        <w:t>(</w:t>
      </w:r>
      <w:r w:rsidRPr="00D959D2">
        <w:rPr>
          <w:rFonts w:ascii="Times New Roman" w:eastAsia="DFKai-SB" w:hAnsi="Times New Roman" w:cs="Times New Roman"/>
          <w:b/>
          <w:u w:val="single"/>
          <w:lang w:eastAsia="zh-TW"/>
        </w:rPr>
        <w:t>週一</w:t>
      </w:r>
      <w:r w:rsidRPr="00D959D2">
        <w:rPr>
          <w:rFonts w:ascii="Times New Roman" w:eastAsia="DFKai-SB" w:hAnsi="Times New Roman" w:cs="Times New Roman"/>
          <w:b/>
          <w:lang w:eastAsia="zh-TW"/>
        </w:rPr>
        <w:t>)</w:t>
      </w:r>
      <w:r w:rsidRPr="00D959D2">
        <w:rPr>
          <w:rFonts w:ascii="Times New Roman" w:eastAsia="DFKai-SB" w:hAnsi="Times New Roman" w:cs="Times New Roman"/>
          <w:lang w:eastAsia="zh-TW"/>
        </w:rPr>
        <w:t>前寄出。</w:t>
      </w:r>
    </w:p>
    <w:p w:rsidR="00957FB2" w:rsidRPr="00D959D2" w:rsidRDefault="00957FB2" w:rsidP="00957FB2">
      <w:pPr>
        <w:snapToGrid w:val="0"/>
        <w:spacing w:line="360" w:lineRule="atLeast"/>
        <w:ind w:left="2114" w:hangingChars="881" w:hanging="2114"/>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12. </w:t>
      </w:r>
      <w:r w:rsidRPr="00D959D2">
        <w:rPr>
          <w:rFonts w:ascii="Times New Roman" w:eastAsia="DFKai-SB" w:hAnsi="Times New Roman" w:cs="Times New Roman"/>
          <w:lang w:eastAsia="zh-TW"/>
        </w:rPr>
        <w:t>發表全文截稿：</w:t>
      </w:r>
      <w:r w:rsidRPr="00D959D2">
        <w:rPr>
          <w:rFonts w:ascii="Times New Roman" w:eastAsia="DFKai-SB" w:hAnsi="Times New Roman" w:cs="Times New Roman"/>
          <w:b/>
          <w:u w:val="double"/>
          <w:lang w:eastAsia="zh-TW"/>
        </w:rPr>
        <w:t>20</w:t>
      </w:r>
      <w:r>
        <w:rPr>
          <w:rFonts w:ascii="Times New Roman" w:eastAsia="DFKai-SB" w:hAnsi="Times New Roman" w:cs="Times New Roman"/>
          <w:b/>
          <w:u w:val="double"/>
          <w:lang w:eastAsia="zh-TW"/>
        </w:rPr>
        <w:t>20</w:t>
      </w:r>
      <w:r w:rsidRPr="00D959D2">
        <w:rPr>
          <w:rFonts w:ascii="Times New Roman" w:eastAsia="DFKai-SB" w:hAnsi="Times New Roman" w:cs="Times New Roman"/>
          <w:b/>
          <w:u w:val="double"/>
          <w:lang w:eastAsia="zh-TW"/>
        </w:rPr>
        <w:t>年</w:t>
      </w:r>
      <w:r>
        <w:rPr>
          <w:rFonts w:ascii="Times New Roman" w:eastAsia="游明朝" w:hAnsi="Times New Roman" w:cs="Times New Roman"/>
          <w:b/>
          <w:u w:val="double"/>
          <w:lang w:eastAsia="zh-TW"/>
        </w:rPr>
        <w:t>4</w:t>
      </w:r>
      <w:r w:rsidRPr="00D959D2">
        <w:rPr>
          <w:rFonts w:ascii="Times New Roman" w:eastAsia="DFKai-SB" w:hAnsi="Times New Roman" w:cs="Times New Roman"/>
          <w:b/>
          <w:u w:val="double"/>
          <w:lang w:eastAsia="zh-TW"/>
        </w:rPr>
        <w:t>月</w:t>
      </w:r>
      <w:r>
        <w:rPr>
          <w:rFonts w:ascii="Times New Roman" w:eastAsia="DFKai-SB" w:hAnsi="Times New Roman" w:cs="Times New Roman"/>
          <w:b/>
          <w:u w:val="double"/>
          <w:lang w:eastAsia="zh-TW"/>
        </w:rPr>
        <w:t>19</w:t>
      </w:r>
      <w:r w:rsidRPr="00D959D2">
        <w:rPr>
          <w:rFonts w:ascii="Times New Roman" w:eastAsia="DFKai-SB" w:hAnsi="Times New Roman" w:cs="Times New Roman"/>
          <w:b/>
          <w:u w:val="double"/>
          <w:lang w:eastAsia="zh-TW"/>
        </w:rPr>
        <w:t>日</w:t>
      </w:r>
      <w:r w:rsidRPr="00D959D2">
        <w:rPr>
          <w:rFonts w:ascii="Times New Roman" w:eastAsia="DFKai-SB" w:hAnsi="Times New Roman" w:cs="Times New Roman"/>
          <w:b/>
          <w:u w:val="double"/>
          <w:lang w:eastAsia="zh-TW"/>
        </w:rPr>
        <w:t>(</w:t>
      </w:r>
      <w:r w:rsidRPr="00D959D2">
        <w:rPr>
          <w:rFonts w:ascii="Times New Roman" w:eastAsia="DFKai-SB" w:hAnsi="Times New Roman" w:cs="Times New Roman"/>
          <w:b/>
          <w:u w:val="double"/>
          <w:lang w:eastAsia="zh-TW"/>
        </w:rPr>
        <w:t>週</w:t>
      </w:r>
      <w:r>
        <w:rPr>
          <w:rFonts w:ascii="Times New Roman" w:eastAsia="DFKai-SB" w:hAnsi="Times New Roman" w:cs="Times New Roman" w:hint="eastAsia"/>
          <w:b/>
          <w:u w:val="double"/>
          <w:lang w:eastAsia="zh-TW"/>
        </w:rPr>
        <w:t>日</w:t>
      </w:r>
      <w:r w:rsidRPr="00D959D2">
        <w:rPr>
          <w:rFonts w:ascii="Times New Roman" w:eastAsia="DFKai-SB" w:hAnsi="Times New Roman" w:cs="Times New Roman"/>
          <w:b/>
          <w:u w:val="double"/>
          <w:lang w:eastAsia="zh-TW"/>
        </w:rPr>
        <w:t>)</w:t>
      </w:r>
      <w:r w:rsidRPr="00D959D2">
        <w:rPr>
          <w:rFonts w:ascii="Times New Roman" w:eastAsia="DFKai-SB" w:hAnsi="Times New Roman" w:cs="Times New Roman"/>
          <w:lang w:eastAsia="zh-TW"/>
        </w:rPr>
        <w:t>。</w:t>
      </w:r>
      <w:r w:rsidRPr="00D959D2">
        <w:rPr>
          <w:rFonts w:ascii="Times New Roman" w:eastAsia="DFKai-SB" w:hAnsi="Times New Roman" w:cs="Times New Roman"/>
          <w:b/>
          <w:lang w:eastAsia="zh-TW"/>
        </w:rPr>
        <w:t>逾期者將視同放棄參加</w:t>
      </w:r>
      <w:r w:rsidRPr="00D959D2">
        <w:rPr>
          <w:rFonts w:ascii="Times New Roman" w:eastAsia="DFKai-SB" w:hAnsi="Times New Roman" w:cs="Times New Roman"/>
          <w:lang w:eastAsia="zh-TW"/>
        </w:rPr>
        <w:t>。</w:t>
      </w:r>
    </w:p>
    <w:p w:rsidR="00957FB2" w:rsidRPr="00D959D2" w:rsidRDefault="00957FB2" w:rsidP="00957FB2">
      <w:pPr>
        <w:snapToGrid w:val="0"/>
        <w:spacing w:line="360" w:lineRule="atLeast"/>
        <w:ind w:leftChars="677" w:left="1625" w:firstLineChars="176" w:firstLine="422"/>
        <w:rPr>
          <w:rFonts w:ascii="Times New Roman" w:eastAsia="DFKai-SB" w:hAnsi="Times New Roman" w:cs="Times New Roman"/>
          <w:lang w:eastAsia="zh-TW"/>
        </w:rPr>
      </w:pPr>
      <w:r w:rsidRPr="00D959D2">
        <w:rPr>
          <w:rFonts w:ascii="Times New Roman" w:eastAsia="DFKai-SB" w:hAnsi="Times New Roman" w:cs="Times New Roman"/>
          <w:lang w:eastAsia="zh-TW"/>
        </w:rPr>
        <w:t>不論接受與否，所有投稿發表資料恕不奉還。</w:t>
      </w:r>
    </w:p>
    <w:p w:rsidR="00957FB2" w:rsidRPr="00D959D2" w:rsidRDefault="00957FB2" w:rsidP="00957FB2">
      <w:pPr>
        <w:spacing w:line="220" w:lineRule="atLeast"/>
        <w:rPr>
          <w:rFonts w:ascii="Times New Roman" w:eastAsia="DFKai-SB" w:hAnsi="Times New Roman" w:cs="Times New Roman"/>
          <w:lang w:eastAsia="zh-TW"/>
        </w:rPr>
      </w:pPr>
      <w:r w:rsidRPr="00D959D2">
        <w:rPr>
          <w:rFonts w:ascii="Times New Roman" w:eastAsia="DFKai-SB" w:hAnsi="Times New Roman" w:cs="Times New Roman"/>
          <w:lang w:eastAsia="zh-TW"/>
        </w:rPr>
        <w:t>1</w:t>
      </w:r>
      <w:r>
        <w:rPr>
          <w:rFonts w:ascii="Times New Roman" w:eastAsia="DFKai-SB" w:hAnsi="Times New Roman" w:cs="Times New Roman"/>
          <w:lang w:eastAsia="zh-TW"/>
        </w:rPr>
        <w:t>3</w:t>
      </w: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詢</w:t>
      </w: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問</w:t>
      </w: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處：淡江大學村上春樹研究中心辦公室</w:t>
      </w:r>
    </w:p>
    <w:p w:rsidR="00957FB2" w:rsidRPr="00D959D2" w:rsidRDefault="00957FB2" w:rsidP="00957FB2">
      <w:pPr>
        <w:spacing w:line="220" w:lineRule="atLeast"/>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電話：</w:t>
      </w:r>
      <w:r w:rsidRPr="00D959D2">
        <w:rPr>
          <w:rFonts w:ascii="Times New Roman" w:eastAsia="DFKai-SB" w:hAnsi="Times New Roman" w:cs="Times New Roman"/>
          <w:lang w:eastAsia="zh-TW"/>
        </w:rPr>
        <w:t xml:space="preserve">+886+2-2621-5656 </w:t>
      </w:r>
      <w:r w:rsidRPr="00D959D2">
        <w:rPr>
          <w:rFonts w:ascii="Times New Roman" w:eastAsia="DFKai-SB" w:hAnsi="Times New Roman" w:cs="Times New Roman"/>
          <w:lang w:eastAsia="zh-TW"/>
        </w:rPr>
        <w:t>分機</w:t>
      </w:r>
      <w:r w:rsidRPr="00D959D2">
        <w:rPr>
          <w:rFonts w:ascii="Times New Roman" w:eastAsia="DFKai-SB" w:hAnsi="Times New Roman" w:cs="Times New Roman"/>
          <w:lang w:eastAsia="zh-TW"/>
        </w:rPr>
        <w:t>2958(</w:t>
      </w:r>
      <w:r w:rsidRPr="00D959D2">
        <w:rPr>
          <w:rFonts w:ascii="Times New Roman" w:eastAsia="DFKai-SB" w:hAnsi="Times New Roman" w:cs="Times New Roman"/>
          <w:lang w:eastAsia="zh-TW"/>
        </w:rPr>
        <w:t>曾主任</w:t>
      </w:r>
      <w:r w:rsidRPr="00D959D2">
        <w:rPr>
          <w:rFonts w:ascii="Times New Roman" w:eastAsia="DFKai-SB" w:hAnsi="Times New Roman" w:cs="Times New Roman"/>
          <w:lang w:eastAsia="zh-TW"/>
        </w:rPr>
        <w:t>)</w:t>
      </w:r>
      <w:r w:rsidRPr="00D959D2">
        <w:rPr>
          <w:rFonts w:ascii="Times New Roman" w:eastAsia="DFKai-SB" w:hAnsi="Times New Roman" w:cs="Times New Roman"/>
          <w:lang w:eastAsia="zh-TW"/>
        </w:rPr>
        <w:t>、</w:t>
      </w:r>
      <w:r w:rsidRPr="00D959D2">
        <w:rPr>
          <w:rFonts w:ascii="Times New Roman" w:eastAsia="DFKai-SB" w:hAnsi="Times New Roman" w:cs="Times New Roman"/>
          <w:lang w:eastAsia="zh-TW"/>
        </w:rPr>
        <w:t>3590(</w:t>
      </w:r>
      <w:r w:rsidRPr="002A3162">
        <w:rPr>
          <w:rFonts w:ascii="Times New Roman" w:eastAsia="DFKai-SB" w:hAnsi="Times New Roman" w:cs="Times New Roman" w:hint="eastAsia"/>
          <w:lang w:eastAsia="zh-TW"/>
        </w:rPr>
        <w:t>鈴木隆弘</w:t>
      </w:r>
      <w:r w:rsidRPr="00D959D2">
        <w:rPr>
          <w:rFonts w:ascii="Times New Roman" w:eastAsia="DFKai-SB" w:hAnsi="Times New Roman" w:cs="Times New Roman"/>
          <w:lang w:eastAsia="zh-TW"/>
        </w:rPr>
        <w:t>助理</w:t>
      </w:r>
      <w:r w:rsidRPr="00D959D2">
        <w:rPr>
          <w:rFonts w:ascii="Times New Roman" w:eastAsia="DFKai-SB" w:hAnsi="Times New Roman" w:cs="Times New Roman"/>
          <w:lang w:eastAsia="zh-TW"/>
        </w:rPr>
        <w:t>)</w:t>
      </w:r>
    </w:p>
    <w:p w:rsidR="00957FB2" w:rsidRPr="00D959D2" w:rsidRDefault="00957FB2" w:rsidP="00957FB2">
      <w:pPr>
        <w:spacing w:line="220" w:lineRule="atLeast"/>
        <w:rPr>
          <w:rFonts w:ascii="Times New Roman" w:eastAsia="DFKai-SB" w:hAnsi="Times New Roman" w:cs="Times New Roman"/>
          <w:lang w:eastAsia="zh-TW"/>
        </w:rPr>
      </w:pPr>
      <w:r w:rsidRPr="00D959D2">
        <w:rPr>
          <w:rFonts w:ascii="Times New Roman" w:eastAsia="DFKai-SB" w:hAnsi="Times New Roman" w:cs="Times New Roman"/>
          <w:lang w:eastAsia="zh-TW"/>
        </w:rPr>
        <w:t xml:space="preserve">   </w:t>
      </w:r>
      <w:r w:rsidRPr="00D959D2">
        <w:rPr>
          <w:rFonts w:ascii="Times New Roman" w:eastAsia="DFKai-SB" w:hAnsi="Times New Roman" w:cs="Times New Roman"/>
          <w:lang w:eastAsia="zh-TW"/>
        </w:rPr>
        <w:t>郵件：</w:t>
      </w:r>
      <w:r w:rsidRPr="002A3162">
        <w:rPr>
          <w:rFonts w:ascii="Times New Roman" w:eastAsia="DFKai-SB" w:hAnsi="Times New Roman" w:cs="Times New Roman"/>
          <w:lang w:eastAsia="zh-TW"/>
        </w:rPr>
        <w:t xml:space="preserve">m1ay1ohfnck@icloud.com </w:t>
      </w:r>
      <w:r w:rsidRPr="00D959D2">
        <w:rPr>
          <w:rFonts w:ascii="Times New Roman" w:eastAsia="DFKai-SB" w:hAnsi="Times New Roman" w:cs="Times New Roman"/>
          <w:lang w:eastAsia="zh-TW"/>
        </w:rPr>
        <w:t>(</w:t>
      </w:r>
      <w:r w:rsidRPr="002A3162">
        <w:rPr>
          <w:rFonts w:ascii="Times New Roman" w:eastAsia="DFKai-SB" w:hAnsi="Times New Roman" w:cs="Times New Roman" w:hint="eastAsia"/>
          <w:lang w:eastAsia="zh-TW"/>
        </w:rPr>
        <w:t>鈴木隆弘</w:t>
      </w:r>
      <w:r w:rsidRPr="00D959D2">
        <w:rPr>
          <w:rFonts w:ascii="Times New Roman" w:eastAsia="DFKai-SB" w:hAnsi="Times New Roman" w:cs="Times New Roman"/>
          <w:lang w:eastAsia="zh-TW"/>
        </w:rPr>
        <w:t>助理</w:t>
      </w:r>
      <w:r w:rsidRPr="00D959D2">
        <w:rPr>
          <w:rFonts w:ascii="Times New Roman" w:eastAsia="DFKai-SB" w:hAnsi="Times New Roman" w:cs="Times New Roman"/>
          <w:lang w:eastAsia="zh-TW"/>
        </w:rPr>
        <w:t>)</w:t>
      </w:r>
      <w:r w:rsidRPr="00D959D2">
        <w:rPr>
          <w:rFonts w:ascii="Times New Roman" w:eastAsia="DFKai-SB" w:hAnsi="Times New Roman" w:cs="Times New Roman"/>
          <w:lang w:eastAsia="zh-TW"/>
        </w:rPr>
        <w:t xml:space="preserve">　中文</w:t>
      </w:r>
      <w:r>
        <w:rPr>
          <w:rFonts w:ascii="Times New Roman" w:eastAsia="DFKai-SB" w:hAnsi="Times New Roman" w:cs="Times New Roman" w:hint="eastAsia"/>
          <w:lang w:eastAsia="zh-TW"/>
        </w:rPr>
        <w:t>、</w:t>
      </w:r>
      <w:r w:rsidRPr="00D959D2">
        <w:rPr>
          <w:rFonts w:ascii="Times New Roman" w:eastAsia="DFKai-SB" w:hAnsi="Times New Roman" w:cs="Times New Roman"/>
          <w:lang w:eastAsia="zh-TW"/>
        </w:rPr>
        <w:t>日文</w:t>
      </w:r>
      <w:r>
        <w:rPr>
          <w:rFonts w:ascii="Times New Roman" w:eastAsia="DFKai-SB" w:hAnsi="Times New Roman" w:cs="Times New Roman" w:hint="eastAsia"/>
          <w:lang w:eastAsia="zh-TW"/>
        </w:rPr>
        <w:t>、</w:t>
      </w:r>
      <w:r w:rsidRPr="00D959D2">
        <w:rPr>
          <w:rFonts w:ascii="Times New Roman" w:eastAsia="DFKai-SB" w:hAnsi="Times New Roman" w:cs="Times New Roman"/>
          <w:lang w:eastAsia="zh-TW"/>
        </w:rPr>
        <w:t>英文皆可</w:t>
      </w:r>
    </w:p>
    <w:p w:rsidR="00317632" w:rsidRPr="00957FB2" w:rsidRDefault="001B0E5B">
      <w:pPr>
        <w:rPr>
          <w:lang w:eastAsia="zh-TW"/>
        </w:rPr>
      </w:pPr>
    </w:p>
    <w:sectPr w:rsidR="00317632" w:rsidRPr="00957FB2" w:rsidSect="00957FB2">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E5B" w:rsidRDefault="001B0E5B" w:rsidP="004A2E6F">
      <w:r>
        <w:separator/>
      </w:r>
    </w:p>
  </w:endnote>
  <w:endnote w:type="continuationSeparator" w:id="0">
    <w:p w:rsidR="001B0E5B" w:rsidRDefault="001B0E5B" w:rsidP="004A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charset w:val="00"/>
    <w:family w:val="roman"/>
    <w:pitch w:val="variable"/>
    <w:sig w:usb0="E0000AFF" w:usb1="00007843" w:usb2="0000000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icrosoft New Tai Lue">
    <w:panose1 w:val="020B0502040204020203"/>
    <w:charset w:val="00"/>
    <w:family w:val="swiss"/>
    <w:pitch w:val="variable"/>
    <w:sig w:usb0="00000003" w:usb1="00000000" w:usb2="8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E5B" w:rsidRDefault="001B0E5B" w:rsidP="004A2E6F">
      <w:r>
        <w:separator/>
      </w:r>
    </w:p>
  </w:footnote>
  <w:footnote w:type="continuationSeparator" w:id="0">
    <w:p w:rsidR="001B0E5B" w:rsidRDefault="001B0E5B" w:rsidP="004A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1E01"/>
    <w:multiLevelType w:val="hybridMultilevel"/>
    <w:tmpl w:val="60F047EC"/>
    <w:lvl w:ilvl="0" w:tplc="7EA0234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A04ABD"/>
    <w:multiLevelType w:val="hybridMultilevel"/>
    <w:tmpl w:val="FFD6518C"/>
    <w:lvl w:ilvl="0" w:tplc="00507C8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4108BA"/>
    <w:multiLevelType w:val="hybridMultilevel"/>
    <w:tmpl w:val="F948E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8164F7"/>
    <w:multiLevelType w:val="hybridMultilevel"/>
    <w:tmpl w:val="2F6CC5C0"/>
    <w:lvl w:ilvl="0" w:tplc="B80E7F06">
      <w:start w:val="1"/>
      <w:numFmt w:val="decimal"/>
      <w:lvlText w:val="%1."/>
      <w:lvlJc w:val="left"/>
      <w:pPr>
        <w:ind w:left="360" w:hanging="360"/>
      </w:pPr>
      <w:rPr>
        <w:rFonts w:hint="default"/>
      </w:rPr>
    </w:lvl>
    <w:lvl w:ilvl="1" w:tplc="32D8E0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B2"/>
    <w:rsid w:val="000E0B9E"/>
    <w:rsid w:val="00163F12"/>
    <w:rsid w:val="00166332"/>
    <w:rsid w:val="001B0E5B"/>
    <w:rsid w:val="002A3B5D"/>
    <w:rsid w:val="004A2E6F"/>
    <w:rsid w:val="006E32FC"/>
    <w:rsid w:val="0073193A"/>
    <w:rsid w:val="007536A2"/>
    <w:rsid w:val="008D7459"/>
    <w:rsid w:val="008F64E8"/>
    <w:rsid w:val="00957FB2"/>
    <w:rsid w:val="00A6755D"/>
    <w:rsid w:val="00B268C1"/>
    <w:rsid w:val="00C465B9"/>
    <w:rsid w:val="00D82AC7"/>
    <w:rsid w:val="00EB3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3B75F"/>
  <w14:defaultImageDpi w14:val="32767"/>
  <w15:chartTrackingRefBased/>
  <w15:docId w15:val="{E7512FAE-5EDE-2848-A9BB-2CBDB31F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imes New Roman (本文のフォント - コンプレ"/>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F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科技部內文"/>
    <w:basedOn w:val="a"/>
    <w:uiPriority w:val="1"/>
    <w:qFormat/>
    <w:rsid w:val="00B268C1"/>
    <w:pPr>
      <w:ind w:firstLine="464"/>
    </w:pPr>
    <w:rPr>
      <w:rFonts w:ascii="PMingLiU" w:eastAsia="PMingLiU" w:hAnsi="PMingLiU" w:cs="Microsoft New Tai Lue"/>
      <w:bCs/>
      <w:color w:val="000000"/>
    </w:rPr>
  </w:style>
  <w:style w:type="paragraph" w:customStyle="1" w:styleId="02">
    <w:name w:val="科技部註腳02"/>
    <w:basedOn w:val="a4"/>
    <w:link w:val="020"/>
    <w:qFormat/>
    <w:rsid w:val="00D82AC7"/>
    <w:pPr>
      <w:jc w:val="both"/>
    </w:pPr>
    <w:rPr>
      <w:rFonts w:ascii="PMingLiU" w:hAnsi="PMingLiU"/>
      <w:lang w:eastAsia="zh-TW"/>
    </w:rPr>
  </w:style>
  <w:style w:type="character" w:customStyle="1" w:styleId="020">
    <w:name w:val="科技部註腳02 (文字)"/>
    <w:basedOn w:val="a5"/>
    <w:link w:val="02"/>
    <w:rsid w:val="00D82AC7"/>
    <w:rPr>
      <w:rFonts w:ascii="PMingLiU" w:hAnsi="PMingLiU"/>
      <w:lang w:eastAsia="zh-TW"/>
    </w:rPr>
  </w:style>
  <w:style w:type="paragraph" w:styleId="a4">
    <w:name w:val="footnote text"/>
    <w:basedOn w:val="a"/>
    <w:link w:val="a5"/>
    <w:uiPriority w:val="99"/>
    <w:semiHidden/>
    <w:unhideWhenUsed/>
    <w:rsid w:val="00D82AC7"/>
    <w:pPr>
      <w:snapToGrid w:val="0"/>
      <w:jc w:val="left"/>
    </w:pPr>
  </w:style>
  <w:style w:type="character" w:customStyle="1" w:styleId="a5">
    <w:name w:val="脚注文字列 (文字)"/>
    <w:basedOn w:val="a0"/>
    <w:link w:val="a4"/>
    <w:uiPriority w:val="99"/>
    <w:semiHidden/>
    <w:rsid w:val="00D82AC7"/>
  </w:style>
  <w:style w:type="paragraph" w:styleId="a6">
    <w:name w:val="List Paragraph"/>
    <w:basedOn w:val="a"/>
    <w:uiPriority w:val="34"/>
    <w:qFormat/>
    <w:rsid w:val="00957FB2"/>
    <w:pPr>
      <w:ind w:leftChars="400" w:left="960"/>
    </w:pPr>
  </w:style>
  <w:style w:type="character" w:styleId="a7">
    <w:name w:val="Hyperlink"/>
    <w:basedOn w:val="a0"/>
    <w:uiPriority w:val="99"/>
    <w:unhideWhenUsed/>
    <w:rsid w:val="00957FB2"/>
    <w:rPr>
      <w:color w:val="0563C1" w:themeColor="hyperlink"/>
      <w:u w:val="single"/>
    </w:rPr>
  </w:style>
  <w:style w:type="paragraph" w:styleId="a8">
    <w:name w:val="header"/>
    <w:basedOn w:val="a"/>
    <w:link w:val="a9"/>
    <w:uiPriority w:val="99"/>
    <w:unhideWhenUsed/>
    <w:rsid w:val="004A2E6F"/>
    <w:pPr>
      <w:tabs>
        <w:tab w:val="center" w:pos="4252"/>
        <w:tab w:val="right" w:pos="8504"/>
      </w:tabs>
      <w:snapToGrid w:val="0"/>
    </w:pPr>
    <w:rPr>
      <w:sz w:val="20"/>
      <w:szCs w:val="20"/>
    </w:rPr>
  </w:style>
  <w:style w:type="character" w:customStyle="1" w:styleId="a9">
    <w:name w:val="ヘッダー (文字)"/>
    <w:basedOn w:val="a0"/>
    <w:link w:val="a8"/>
    <w:uiPriority w:val="99"/>
    <w:rsid w:val="004A2E6F"/>
    <w:rPr>
      <w:sz w:val="20"/>
      <w:szCs w:val="20"/>
    </w:rPr>
  </w:style>
  <w:style w:type="paragraph" w:styleId="aa">
    <w:name w:val="footer"/>
    <w:basedOn w:val="a"/>
    <w:link w:val="ab"/>
    <w:uiPriority w:val="99"/>
    <w:unhideWhenUsed/>
    <w:rsid w:val="004A2E6F"/>
    <w:pPr>
      <w:tabs>
        <w:tab w:val="center" w:pos="4252"/>
        <w:tab w:val="right" w:pos="8504"/>
      </w:tabs>
      <w:snapToGrid w:val="0"/>
    </w:pPr>
    <w:rPr>
      <w:sz w:val="20"/>
      <w:szCs w:val="20"/>
    </w:rPr>
  </w:style>
  <w:style w:type="character" w:customStyle="1" w:styleId="ab">
    <w:name w:val="フッター (文字)"/>
    <w:basedOn w:val="a0"/>
    <w:link w:val="aa"/>
    <w:uiPriority w:val="99"/>
    <w:rsid w:val="004A2E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YEHLING</dc:creator>
  <cp:keywords/>
  <dc:description/>
  <cp:lastModifiedBy>Yuji Ochiai</cp:lastModifiedBy>
  <cp:revision>5</cp:revision>
  <dcterms:created xsi:type="dcterms:W3CDTF">2019-07-09T03:00:00Z</dcterms:created>
  <dcterms:modified xsi:type="dcterms:W3CDTF">2019-08-06T06:11:00Z</dcterms:modified>
</cp:coreProperties>
</file>